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96FA" w14:textId="77777777" w:rsidR="0001405A" w:rsidRPr="004F4E7C" w:rsidRDefault="0001405A" w:rsidP="006D22F9">
      <w:pPr>
        <w:pStyle w:val="RZAnlage"/>
        <w:outlineLvl w:val="0"/>
      </w:pPr>
      <w:r w:rsidRPr="004F4E7C">
        <w:t>Anlage 6</w:t>
      </w:r>
      <w:r w:rsidR="00ED6310" w:rsidRPr="004F4E7C">
        <w:t>.</w:t>
      </w:r>
      <w:r w:rsidRPr="004F4E7C">
        <w:t>2</w:t>
      </w:r>
    </w:p>
    <w:p w14:paraId="366AB915" w14:textId="77777777" w:rsidR="003D756B" w:rsidRPr="004F4E7C" w:rsidRDefault="003D756B" w:rsidP="006D22F9">
      <w:pPr>
        <w:pStyle w:val="RZberschrift"/>
        <w:outlineLvl w:val="0"/>
      </w:pPr>
      <w:r w:rsidRPr="004F4E7C">
        <w:t>Ausbildungsinhalte</w:t>
      </w:r>
    </w:p>
    <w:p w14:paraId="374B2050" w14:textId="77777777" w:rsidR="003D756B" w:rsidRPr="004F4E7C" w:rsidRDefault="003D756B" w:rsidP="00F44FEA">
      <w:pPr>
        <w:pStyle w:val="RZberschrift"/>
      </w:pPr>
      <w:r w:rsidRPr="004F4E7C">
        <w:t xml:space="preserve">zum Sonderfach </w:t>
      </w:r>
      <w:r w:rsidR="003A1214" w:rsidRPr="004F4E7C">
        <w:t xml:space="preserve">Allgemeinchirurgie und </w:t>
      </w:r>
      <w:r w:rsidRPr="004F4E7C">
        <w:t>Gefä</w:t>
      </w:r>
      <w:r w:rsidR="00402FF5" w:rsidRPr="004F4E7C">
        <w:t>ß</w:t>
      </w:r>
      <w:r w:rsidRPr="004F4E7C">
        <w:t>chirurgie</w:t>
      </w:r>
    </w:p>
    <w:p w14:paraId="5823740E" w14:textId="77777777" w:rsidR="00700E54" w:rsidRPr="004F4E7C" w:rsidRDefault="00700E54" w:rsidP="00F44FEA">
      <w:pPr>
        <w:pStyle w:val="RZberschrift"/>
      </w:pPr>
    </w:p>
    <w:p w14:paraId="63281281" w14:textId="77777777" w:rsidR="00700E54" w:rsidRPr="004F4E7C" w:rsidRDefault="00700E54" w:rsidP="006D22F9">
      <w:pPr>
        <w:pStyle w:val="RZberschrift"/>
        <w:outlineLvl w:val="0"/>
      </w:pPr>
      <w:r w:rsidRPr="004F4E7C">
        <w:t>Chirurgische Grundausbildung</w:t>
      </w:r>
      <w:r w:rsidR="00F44FEA" w:rsidRPr="004F4E7C">
        <w:t xml:space="preserve"> </w:t>
      </w:r>
      <w:r w:rsidR="003D756B" w:rsidRPr="004F4E7C">
        <w:t>(15 Monate)</w:t>
      </w:r>
    </w:p>
    <w:p w14:paraId="135ABB67" w14:textId="77777777" w:rsidR="00700E54" w:rsidRPr="004F4E7C" w:rsidRDefault="00700E54" w:rsidP="00F44FEA">
      <w:pPr>
        <w:pStyle w:val="RZberschrift"/>
      </w:pPr>
    </w:p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F4E7C" w:rsidRPr="004F4E7C" w14:paraId="569F5A44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E69" w14:textId="77777777" w:rsidR="00E00A27" w:rsidRPr="004F4E7C" w:rsidRDefault="00E00A27" w:rsidP="00773B4C">
            <w:pPr>
              <w:pStyle w:val="RZABC"/>
            </w:pPr>
            <w:r w:rsidRPr="004F4E7C">
              <w:t>A)</w:t>
            </w:r>
            <w:r w:rsidRPr="004F4E7C">
              <w:tab/>
              <w:t xml:space="preserve">Kenntnisse </w:t>
            </w:r>
          </w:p>
        </w:tc>
      </w:tr>
      <w:tr w:rsidR="004F4E7C" w:rsidRPr="004F4E7C" w14:paraId="2CD3CEF0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E6B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Ätiologie, Pathophysiologie und Pathogenese von Erkrankungen</w:t>
            </w:r>
          </w:p>
        </w:tc>
      </w:tr>
      <w:tr w:rsidR="004F4E7C" w:rsidRPr="004F4E7C" w14:paraId="7A305762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C47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Qualitätssicherung und Qualitätsmanagement einschließlich des Fehler- und Risikomanagements</w:t>
            </w:r>
          </w:p>
        </w:tc>
      </w:tr>
      <w:tr w:rsidR="004F4E7C" w:rsidRPr="004F4E7C" w14:paraId="15951E5A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168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 xml:space="preserve">Chirurgische Beratung und Gesprächsführung </w:t>
            </w:r>
          </w:p>
        </w:tc>
      </w:tr>
      <w:tr w:rsidR="004F4E7C" w:rsidRPr="004F4E7C" w14:paraId="44446CE3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5AF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Interdisziplinäre Zusammenarbeit und Grundlagen der multidisziplinären Koordination und Kooperation</w:t>
            </w:r>
            <w:r w:rsidR="00CF7150" w:rsidRPr="004F4E7C">
              <w:t>,</w:t>
            </w:r>
            <w:r w:rsidRPr="004F4E7C">
              <w:t xml:space="preserve"> insbesondere Orientierung über soziale Einrichtungen, Institutionen und Möglichkeiten der Rehabilitation</w:t>
            </w:r>
          </w:p>
        </w:tc>
      </w:tr>
      <w:tr w:rsidR="004F4E7C" w:rsidRPr="004F4E7C" w14:paraId="201AE46F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0CB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Einflüsse von psychosozialen und umweltbedingten Faktoren auf die Gesundheit</w:t>
            </w:r>
          </w:p>
        </w:tc>
      </w:tr>
      <w:tr w:rsidR="004F4E7C" w:rsidRPr="004F4E7C" w14:paraId="7E82E55E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201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 xml:space="preserve">Grundlagen der Pharmakotherapie einschließlich der Wechselwirkungen der Arzneimittel </w:t>
            </w:r>
          </w:p>
        </w:tc>
      </w:tr>
      <w:tr w:rsidR="004F4E7C" w:rsidRPr="004F4E7C" w14:paraId="4DB86619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283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Gastrointestinale Endoskopie</w:t>
            </w:r>
          </w:p>
        </w:tc>
      </w:tr>
      <w:tr w:rsidR="004F4E7C" w:rsidRPr="004F4E7C" w14:paraId="29C67E71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653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Psychosomatische Medizin</w:t>
            </w:r>
          </w:p>
        </w:tc>
      </w:tr>
      <w:tr w:rsidR="004F4E7C" w:rsidRPr="004F4E7C" w14:paraId="39AF5C97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90C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 xml:space="preserve">Betreuung von Menschen mit besonderen Bedürfnissen </w:t>
            </w:r>
          </w:p>
        </w:tc>
      </w:tr>
      <w:tr w:rsidR="004F4E7C" w:rsidRPr="004F4E7C" w14:paraId="1D1EB63D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E6C" w14:textId="77777777" w:rsidR="00E00A27" w:rsidRPr="004F4E7C" w:rsidRDefault="00CD5843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 xml:space="preserve">Chirurgische Fachspezifika </w:t>
            </w:r>
            <w:r w:rsidR="00E00A27" w:rsidRPr="004F4E7C">
              <w:t>für Kinder</w:t>
            </w:r>
          </w:p>
        </w:tc>
      </w:tr>
      <w:tr w:rsidR="004F4E7C" w:rsidRPr="004F4E7C" w14:paraId="08084B62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40F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Kenntnisse in Gesundheitsberatung, Prävention, Vorsorgemedizin</w:t>
            </w:r>
          </w:p>
        </w:tc>
      </w:tr>
      <w:tr w:rsidR="004F4E7C" w:rsidRPr="004F4E7C" w14:paraId="69BE921B" w14:textId="77777777" w:rsidTr="00394557">
        <w:trPr>
          <w:cantSplit/>
        </w:trPr>
        <w:tc>
          <w:tcPr>
            <w:tcW w:w="9526" w:type="dxa"/>
          </w:tcPr>
          <w:p w14:paraId="4140B077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4F4E7C" w:rsidRPr="004F4E7C" w14:paraId="1AC82CED" w14:textId="77777777" w:rsidTr="00394557">
        <w:trPr>
          <w:cantSplit/>
        </w:trPr>
        <w:tc>
          <w:tcPr>
            <w:tcW w:w="9526" w:type="dxa"/>
          </w:tcPr>
          <w:p w14:paraId="4EF7FD95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Grundlagen der Dokumentation und Arzthaftung</w:t>
            </w:r>
          </w:p>
        </w:tc>
      </w:tr>
      <w:tr w:rsidR="004F4E7C" w:rsidRPr="004F4E7C" w14:paraId="4782DF8F" w14:textId="77777777" w:rsidTr="00394557">
        <w:trPr>
          <w:cantSplit/>
        </w:trPr>
        <w:tc>
          <w:tcPr>
            <w:tcW w:w="9526" w:type="dxa"/>
          </w:tcPr>
          <w:p w14:paraId="0C7033E0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Grundlagen der multidisziplinären Koordination und Kooperation, insbesondere mit anderen Gesundheitsberufen und Möglichkeiten der Rehabilitation</w:t>
            </w:r>
          </w:p>
        </w:tc>
      </w:tr>
      <w:tr w:rsidR="004F4E7C" w:rsidRPr="004F4E7C" w14:paraId="30035649" w14:textId="77777777" w:rsidTr="00394557">
        <w:trPr>
          <w:cantSplit/>
        </w:trPr>
        <w:tc>
          <w:tcPr>
            <w:tcW w:w="9526" w:type="dxa"/>
          </w:tcPr>
          <w:p w14:paraId="02C739DC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Gesundheitsökonomische Auswirkungen ärztlichen Handelns</w:t>
            </w:r>
          </w:p>
        </w:tc>
      </w:tr>
      <w:tr w:rsidR="004F4E7C" w:rsidRPr="004F4E7C" w14:paraId="499ECAB9" w14:textId="77777777" w:rsidTr="00394557">
        <w:trPr>
          <w:cantSplit/>
        </w:trPr>
        <w:tc>
          <w:tcPr>
            <w:tcW w:w="9526" w:type="dxa"/>
          </w:tcPr>
          <w:p w14:paraId="0B11EC31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Ethik ärztlichen Handelns</w:t>
            </w:r>
          </w:p>
        </w:tc>
      </w:tr>
      <w:tr w:rsidR="004F4E7C" w:rsidRPr="004F4E7C" w14:paraId="3E3E7597" w14:textId="77777777" w:rsidTr="00394557">
        <w:trPr>
          <w:cantSplit/>
        </w:trPr>
        <w:tc>
          <w:tcPr>
            <w:tcW w:w="9526" w:type="dxa"/>
          </w:tcPr>
          <w:p w14:paraId="6BD3FA83" w14:textId="4252DAEF" w:rsidR="00E00A27" w:rsidRPr="004F4E7C" w:rsidRDefault="00E00A27" w:rsidP="008902ED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 xml:space="preserve">Maßnahmen zur </w:t>
            </w:r>
            <w:r w:rsidR="006D22F9" w:rsidRPr="004F4E7C">
              <w:t>Patient</w:t>
            </w:r>
            <w:r w:rsidR="008902ED" w:rsidRPr="004F4E7C">
              <w:t>i</w:t>
            </w:r>
            <w:r w:rsidR="006D22F9" w:rsidRPr="004F4E7C">
              <w:t>nnen</w:t>
            </w:r>
            <w:r w:rsidR="008902ED" w:rsidRPr="004F4E7C">
              <w:t>- und Patienten</w:t>
            </w:r>
            <w:r w:rsidRPr="004F4E7C">
              <w:t>sicherheit</w:t>
            </w:r>
          </w:p>
        </w:tc>
      </w:tr>
      <w:tr w:rsidR="004F4E7C" w:rsidRPr="004F4E7C" w14:paraId="026C2383" w14:textId="77777777" w:rsidTr="00394557">
        <w:trPr>
          <w:cantSplit/>
        </w:trPr>
        <w:tc>
          <w:tcPr>
            <w:tcW w:w="9526" w:type="dxa"/>
          </w:tcPr>
          <w:p w14:paraId="7D320163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Palliativmedizin</w:t>
            </w:r>
          </w:p>
        </w:tc>
      </w:tr>
      <w:tr w:rsidR="004F4E7C" w:rsidRPr="004F4E7C" w14:paraId="1B2DC53C" w14:textId="77777777" w:rsidTr="00394557">
        <w:trPr>
          <w:cantSplit/>
        </w:trPr>
        <w:tc>
          <w:tcPr>
            <w:tcW w:w="9526" w:type="dxa"/>
          </w:tcPr>
          <w:p w14:paraId="099B057A" w14:textId="77777777" w:rsidR="00E00A27" w:rsidRPr="004F4E7C" w:rsidRDefault="00E00A27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>Geriatrie</w:t>
            </w:r>
          </w:p>
        </w:tc>
      </w:tr>
      <w:tr w:rsidR="00CD5843" w:rsidRPr="004F4E7C" w14:paraId="46DB4A69" w14:textId="77777777" w:rsidTr="00394557">
        <w:trPr>
          <w:cantSplit/>
        </w:trPr>
        <w:tc>
          <w:tcPr>
            <w:tcW w:w="9526" w:type="dxa"/>
          </w:tcPr>
          <w:p w14:paraId="45F443D6" w14:textId="77777777" w:rsidR="00CD5843" w:rsidRPr="004F4E7C" w:rsidRDefault="00CD5843" w:rsidP="00773B4C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4F4E7C">
              <w:t xml:space="preserve">Schmerztherapie </w:t>
            </w:r>
          </w:p>
        </w:tc>
      </w:tr>
    </w:tbl>
    <w:p w14:paraId="65C2823F" w14:textId="77777777" w:rsidR="00394557" w:rsidRPr="004F4E7C" w:rsidRDefault="00394557"/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F4E7C" w:rsidRPr="004F4E7C" w14:paraId="42CC78C1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E80" w14:textId="77777777" w:rsidR="00E00A27" w:rsidRPr="004F4E7C" w:rsidRDefault="00E00A27" w:rsidP="00773B4C">
            <w:pPr>
              <w:pStyle w:val="RZABC"/>
            </w:pPr>
            <w:r w:rsidRPr="004F4E7C">
              <w:t>B)</w:t>
            </w:r>
            <w:r w:rsidRPr="004F4E7C">
              <w:tab/>
              <w:t>Erfahrungen</w:t>
            </w:r>
          </w:p>
        </w:tc>
      </w:tr>
      <w:tr w:rsidR="004F4E7C" w:rsidRPr="004F4E7C" w14:paraId="1BF7A8BA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F74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>Diagnose, Behandlungen und Nachsorge von chirurgischen Erkrankungen und Verletzungen</w:t>
            </w:r>
          </w:p>
        </w:tc>
      </w:tr>
      <w:tr w:rsidR="004F4E7C" w:rsidRPr="004F4E7C" w14:paraId="27ECF56C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B45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 xml:space="preserve">Interdisziplinäre Indikationsstellung zur weiterführenden Diagnostik einschließlich der      Differentialindikation und fachspezifischer Interpretation von Befunden </w:t>
            </w:r>
          </w:p>
        </w:tc>
      </w:tr>
      <w:tr w:rsidR="004F4E7C" w:rsidRPr="004F4E7C" w14:paraId="57B45A06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248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 xml:space="preserve">Indikationsstellung zur konservativen, </w:t>
            </w:r>
            <w:proofErr w:type="spellStart"/>
            <w:r w:rsidRPr="004F4E7C">
              <w:t>interventionellen</w:t>
            </w:r>
            <w:proofErr w:type="spellEnd"/>
            <w:r w:rsidRPr="004F4E7C">
              <w:t xml:space="preserve"> und operativen Behandlung gebietsbezogener Erkrankungen und Verletzungen</w:t>
            </w:r>
          </w:p>
        </w:tc>
      </w:tr>
      <w:tr w:rsidR="004F4E7C" w:rsidRPr="004F4E7C" w14:paraId="2384B0E3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82A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>Risikoeinschätzung der geplanten chirurgischen Eingriffe</w:t>
            </w:r>
          </w:p>
        </w:tc>
      </w:tr>
      <w:tr w:rsidR="004F4E7C" w:rsidRPr="004F4E7C" w14:paraId="147A0E54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ED6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proofErr w:type="spellStart"/>
            <w:r w:rsidRPr="004F4E7C">
              <w:t>Analgesierungs</w:t>
            </w:r>
            <w:proofErr w:type="spellEnd"/>
            <w:r w:rsidRPr="004F4E7C">
              <w:t>- und Sedierungsmaßnahmen einschließlich fachspezifische</w:t>
            </w:r>
            <w:r w:rsidR="00CF7150" w:rsidRPr="004F4E7C">
              <w:t>r</w:t>
            </w:r>
            <w:r w:rsidRPr="004F4E7C">
              <w:t xml:space="preserve"> Schmerztherapie</w:t>
            </w:r>
          </w:p>
        </w:tc>
      </w:tr>
      <w:tr w:rsidR="004F4E7C" w:rsidRPr="004F4E7C" w14:paraId="56FE9DF6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40A" w14:textId="77777777" w:rsidR="00E00A27" w:rsidRPr="004F4E7C" w:rsidRDefault="00E00A27" w:rsidP="00CF7150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proofErr w:type="spellStart"/>
            <w:r w:rsidRPr="004F4E7C">
              <w:t>Perioperatives</w:t>
            </w:r>
            <w:proofErr w:type="spellEnd"/>
            <w:r w:rsidRPr="004F4E7C">
              <w:t xml:space="preserve"> Gerinnungsmanagement inkl</w:t>
            </w:r>
            <w:r w:rsidR="00CF7150" w:rsidRPr="004F4E7C">
              <w:t>.</w:t>
            </w:r>
            <w:r w:rsidR="00283364" w:rsidRPr="004F4E7C">
              <w:t xml:space="preserve"> </w:t>
            </w:r>
            <w:r w:rsidRPr="004F4E7C">
              <w:t>Thromboseprophylaxe</w:t>
            </w:r>
          </w:p>
        </w:tc>
      </w:tr>
      <w:tr w:rsidR="004F4E7C" w:rsidRPr="004F4E7C" w14:paraId="49347683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767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>Behandlung von chirurgischen Notfallsituationen</w:t>
            </w:r>
          </w:p>
        </w:tc>
      </w:tr>
      <w:tr w:rsidR="004F4E7C" w:rsidRPr="004F4E7C" w14:paraId="059D8392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CFD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>Transfusions- un</w:t>
            </w:r>
            <w:r w:rsidR="00CF7150" w:rsidRPr="004F4E7C">
              <w:t>d Blutersatz (Blutkomponenten)-</w:t>
            </w:r>
            <w:r w:rsidRPr="004F4E7C">
              <w:t xml:space="preserve">therapie </w:t>
            </w:r>
          </w:p>
        </w:tc>
      </w:tr>
      <w:tr w:rsidR="004F4E7C" w:rsidRPr="004F4E7C" w14:paraId="05D2123C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CAF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 xml:space="preserve">Enterale und parenterale Ernährung einschließlich </w:t>
            </w:r>
            <w:proofErr w:type="spellStart"/>
            <w:r w:rsidRPr="004F4E7C">
              <w:t>Sondentechnik</w:t>
            </w:r>
            <w:proofErr w:type="spellEnd"/>
          </w:p>
        </w:tc>
      </w:tr>
      <w:tr w:rsidR="004F4E7C" w:rsidRPr="004F4E7C" w14:paraId="42F42D08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529" w14:textId="12C7BA19" w:rsidR="00E00A27" w:rsidRPr="004F4E7C" w:rsidRDefault="00E00A27" w:rsidP="008902ED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lastRenderedPageBreak/>
              <w:t xml:space="preserve">Betreuung von chirurgischen </w:t>
            </w:r>
            <w:r w:rsidR="006D22F9" w:rsidRPr="004F4E7C">
              <w:t>Patient</w:t>
            </w:r>
            <w:r w:rsidR="008902ED" w:rsidRPr="004F4E7C">
              <w:t>in</w:t>
            </w:r>
            <w:r w:rsidR="006D22F9" w:rsidRPr="004F4E7C">
              <w:t>nen</w:t>
            </w:r>
            <w:r w:rsidR="008902ED" w:rsidRPr="004F4E7C">
              <w:t xml:space="preserve"> und Patienten</w:t>
            </w:r>
            <w:r w:rsidRPr="004F4E7C">
              <w:t xml:space="preserve"> auf einer Intensivstation </w:t>
            </w:r>
          </w:p>
        </w:tc>
      </w:tr>
      <w:tr w:rsidR="004F4E7C" w:rsidRPr="004F4E7C" w14:paraId="6DE26EBB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E67" w14:textId="77777777" w:rsidR="00E00A27" w:rsidRPr="004F4E7C" w:rsidRDefault="00E00A27" w:rsidP="00773B4C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 xml:space="preserve">Fachspezifische Qualitätssicherung und Dokumentation </w:t>
            </w:r>
          </w:p>
        </w:tc>
      </w:tr>
      <w:tr w:rsidR="00080FCC" w:rsidRPr="004F4E7C" w14:paraId="1112BC8A" w14:textId="77777777" w:rsidTr="00394557">
        <w:trPr>
          <w:cantSplit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98E" w14:textId="4CCD14BB" w:rsidR="00080FCC" w:rsidRPr="004F4E7C" w:rsidRDefault="00080FCC" w:rsidP="008902ED">
            <w:pPr>
              <w:pStyle w:val="RZText"/>
              <w:numPr>
                <w:ilvl w:val="0"/>
                <w:numId w:val="43"/>
              </w:numPr>
              <w:spacing w:line="240" w:lineRule="auto"/>
              <w:ind w:left="425" w:hanging="425"/>
            </w:pPr>
            <w:r w:rsidRPr="004F4E7C">
              <w:t xml:space="preserve">Strahlenschutz bei </w:t>
            </w:r>
            <w:r w:rsidR="006D22F9" w:rsidRPr="004F4E7C">
              <w:t>Patient</w:t>
            </w:r>
            <w:r w:rsidR="008902ED" w:rsidRPr="004F4E7C">
              <w:t>i</w:t>
            </w:r>
            <w:r w:rsidR="006D22F9" w:rsidRPr="004F4E7C">
              <w:t>nnen</w:t>
            </w:r>
            <w:r w:rsidR="008902ED" w:rsidRPr="004F4E7C">
              <w:t xml:space="preserve"> und Patienten</w:t>
            </w:r>
            <w:r w:rsidRPr="004F4E7C">
              <w:t xml:space="preserve"> und Personal gemäß den geltenden rechtlichen Bestimmungen</w:t>
            </w:r>
          </w:p>
        </w:tc>
      </w:tr>
    </w:tbl>
    <w:p w14:paraId="16D7A658" w14:textId="77777777" w:rsidR="00E00A27" w:rsidRPr="004F4E7C" w:rsidRDefault="00E00A27" w:rsidP="00E00A27"/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451"/>
      </w:tblGrid>
      <w:tr w:rsidR="004F4E7C" w:rsidRPr="004F4E7C" w14:paraId="6FAF1BFA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7E3" w14:textId="77777777" w:rsidR="00E00A27" w:rsidRPr="004F4E7C" w:rsidRDefault="00E00A27" w:rsidP="00773B4C">
            <w:pPr>
              <w:pStyle w:val="RZABC"/>
            </w:pPr>
            <w:r w:rsidRPr="004F4E7C">
              <w:t>C)</w:t>
            </w:r>
            <w:r w:rsidRPr="004F4E7C">
              <w:tab/>
              <w:t>Fertigkeiten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8F7" w14:textId="77777777" w:rsidR="00E00A27" w:rsidRPr="004F4E7C" w:rsidRDefault="00E00A27" w:rsidP="00773B4C">
            <w:pPr>
              <w:pStyle w:val="RZberschrift"/>
            </w:pPr>
            <w:r w:rsidRPr="004F4E7C">
              <w:t>Richtzahl</w:t>
            </w:r>
          </w:p>
        </w:tc>
      </w:tr>
      <w:tr w:rsidR="004F4E7C" w:rsidRPr="004F4E7C" w14:paraId="0326AD3E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444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Planung von operativen Interventionen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4A8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4230058D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D71" w14:textId="17BB972E" w:rsidR="00E00A27" w:rsidRPr="004F4E7C" w:rsidRDefault="00E00A27" w:rsidP="008902ED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 xml:space="preserve">Prinzipien der </w:t>
            </w:r>
            <w:r w:rsidR="006D22F9" w:rsidRPr="004F4E7C">
              <w:t>Patient</w:t>
            </w:r>
            <w:r w:rsidR="008902ED" w:rsidRPr="004F4E7C">
              <w:t>i</w:t>
            </w:r>
            <w:r w:rsidR="006D22F9" w:rsidRPr="004F4E7C">
              <w:t>nnen</w:t>
            </w:r>
            <w:r w:rsidR="008902ED" w:rsidRPr="004F4E7C">
              <w:t>- und Patienten</w:t>
            </w:r>
            <w:r w:rsidRPr="004F4E7C">
              <w:t>lagerung, Desinfektion und Abdeckung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18D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21C1F86A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835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Lokal- und Regionalanästhesien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5C2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46F65D9C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22E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Wundversorgung, Wundbehandlung und Verbandslehre, Möglichkeiten der Versorgung von Wundheilungsstörungen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6F9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645623F3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CF3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 xml:space="preserve">Erkennung und Behandlung von </w:t>
            </w:r>
            <w:proofErr w:type="spellStart"/>
            <w:r w:rsidRPr="004F4E7C">
              <w:t>perioperativen</w:t>
            </w:r>
            <w:proofErr w:type="spellEnd"/>
            <w:r w:rsidRPr="004F4E7C">
              <w:t xml:space="preserve"> Infektionen einschließlich epidemiologischer Grundlagen sowie Hygienemaßnahmen und Impfprophylaxe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9F7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2DDC577F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EB5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Indikationsstellung, sa</w:t>
            </w:r>
            <w:r w:rsidR="00CF7150" w:rsidRPr="004F4E7C">
              <w:t>chgerechte Probengewinnung und -</w:t>
            </w:r>
            <w:r w:rsidRPr="004F4E7C">
              <w:t>behandlung für Laboruntersuchungen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224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6FF99C7C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37F" w14:textId="1E1047D0" w:rsidR="00E00A27" w:rsidRPr="004F4E7C" w:rsidRDefault="00E00A27" w:rsidP="008902ED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 xml:space="preserve">Information und Kommunikation mit </w:t>
            </w:r>
            <w:r w:rsidR="006D22F9" w:rsidRPr="004F4E7C">
              <w:t>Patient</w:t>
            </w:r>
            <w:r w:rsidR="008902ED" w:rsidRPr="004F4E7C">
              <w:t>i</w:t>
            </w:r>
            <w:r w:rsidR="006D22F9" w:rsidRPr="004F4E7C">
              <w:t>nnen</w:t>
            </w:r>
            <w:r w:rsidR="008902ED" w:rsidRPr="004F4E7C">
              <w:t xml:space="preserve"> und Patienten </w:t>
            </w:r>
            <w:r w:rsidR="002210D4" w:rsidRPr="004F4E7C">
              <w:t>und Angehörigen</w:t>
            </w:r>
            <w:r w:rsidRPr="004F4E7C">
              <w:t xml:space="preserve"> über Vorbereitung, Indikation, Durchführung und Risiken von Untersuchungen und Behandlungen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077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08C1C469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748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Schriftliche Zusammenfassung, Dokumentation und Be</w:t>
            </w:r>
            <w:r w:rsidR="00CF7150" w:rsidRPr="004F4E7C">
              <w:t>wertung von Krankheitsverläufen</w:t>
            </w:r>
            <w:r w:rsidRPr="004F4E7C">
              <w:t xml:space="preserve"> sowie der sich daraus ergebenden Prognosen</w:t>
            </w:r>
            <w:r w:rsidR="004F5512" w:rsidRPr="004F4E7C">
              <w:t xml:space="preserve"> (Fähigkeit zur Erstellung von Attesten, Zeugnissen etc.)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746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16F54970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AAB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 xml:space="preserve">Ultraschalluntersuchungen bei chirurgischen Erkrankungen und Verletzungen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047" w14:textId="77777777" w:rsidR="00E00A27" w:rsidRPr="004F4E7C" w:rsidRDefault="00E00A27" w:rsidP="009C53C8">
            <w:pPr>
              <w:pStyle w:val="RZTextzentriert"/>
            </w:pPr>
            <w:r w:rsidRPr="004F4E7C">
              <w:t>200</w:t>
            </w:r>
          </w:p>
        </w:tc>
      </w:tr>
      <w:tr w:rsidR="004F4E7C" w:rsidRPr="004F4E7C" w14:paraId="4972C469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8C4" w14:textId="77777777" w:rsidR="00E00A27" w:rsidRPr="004F4E7C" w:rsidRDefault="00E00A27" w:rsidP="00283364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Punktions- und Katheterisierungstechniken einschließlich der Gewinnung von Untersuchungsmaterial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131" w14:textId="77777777" w:rsidR="00E00A27" w:rsidRPr="004F4E7C" w:rsidRDefault="00ED6310" w:rsidP="009C53C8">
            <w:pPr>
              <w:pStyle w:val="RZTextzentriert"/>
            </w:pPr>
            <w:r w:rsidRPr="004F4E7C">
              <w:t>1</w:t>
            </w:r>
            <w:r w:rsidR="00E00A27" w:rsidRPr="004F4E7C">
              <w:t>0</w:t>
            </w:r>
          </w:p>
        </w:tc>
      </w:tr>
      <w:tr w:rsidR="004F4E7C" w:rsidRPr="004F4E7C" w14:paraId="397B346B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14B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 xml:space="preserve">Infusions-, Transfusions- und Blutersatztherapie, enterale und parenterale Ernährung einschließlich </w:t>
            </w:r>
            <w:proofErr w:type="spellStart"/>
            <w:r w:rsidRPr="004F4E7C">
              <w:t>Sondentechnik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938" w14:textId="77777777" w:rsidR="00E00A27" w:rsidRPr="004F4E7C" w:rsidRDefault="00E00A27" w:rsidP="009C53C8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535EB227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B600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Erste Assistenzen bei Operationen und angeleitete</w:t>
            </w:r>
            <w:r w:rsidR="00636772" w:rsidRPr="004F4E7C">
              <w:t>n</w:t>
            </w:r>
            <w:r w:rsidRPr="004F4E7C">
              <w:t xml:space="preserve"> Operationen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2A2" w14:textId="77777777" w:rsidR="00E00A27" w:rsidRPr="004F4E7C" w:rsidRDefault="00E00A27" w:rsidP="009C53C8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257F4B5D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FEF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Indikationsstellung und Überwachung physikalischer Therapiemaßnahmen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7FF" w14:textId="77777777" w:rsidR="00E00A27" w:rsidRPr="004F4E7C" w:rsidRDefault="00E00A27" w:rsidP="009C53C8">
            <w:pPr>
              <w:pStyle w:val="RZTextzentriert"/>
            </w:pPr>
          </w:p>
        </w:tc>
      </w:tr>
      <w:tr w:rsidR="004F4E7C" w:rsidRPr="004F4E7C" w14:paraId="4126F7C7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D94" w14:textId="77777777" w:rsidR="00804E35" w:rsidRPr="004F4E7C" w:rsidRDefault="00804E35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Durchführung von:</w:t>
            </w:r>
          </w:p>
          <w:p w14:paraId="49F9027C" w14:textId="77777777" w:rsidR="00804E35" w:rsidRPr="004F4E7C" w:rsidRDefault="00804E35" w:rsidP="00804E35">
            <w:pPr>
              <w:pStyle w:val="RZTextAufzhlung"/>
              <w:numPr>
                <w:ilvl w:val="0"/>
                <w:numId w:val="41"/>
              </w:numPr>
            </w:pPr>
            <w:r w:rsidRPr="004F4E7C">
              <w:t>Kleinen fach- und gebietstypischen Operationen/Interventionen</w:t>
            </w:r>
          </w:p>
          <w:p w14:paraId="70E11FF7" w14:textId="77777777" w:rsidR="00804E35" w:rsidRPr="004F4E7C" w:rsidRDefault="00804E35" w:rsidP="00804E35">
            <w:pPr>
              <w:pStyle w:val="RZTextAufzhlung"/>
              <w:numPr>
                <w:ilvl w:val="0"/>
                <w:numId w:val="41"/>
              </w:numPr>
            </w:pPr>
            <w:r w:rsidRPr="004F4E7C">
              <w:t>Einfachen Teilschritten fach- und gebietstypischer Operationen/Interventionen</w:t>
            </w:r>
          </w:p>
          <w:p w14:paraId="07944D88" w14:textId="77777777" w:rsidR="00804E35" w:rsidRPr="004F4E7C" w:rsidRDefault="00804E35" w:rsidP="00133FDC">
            <w:pPr>
              <w:pStyle w:val="RZTextAufzhlung"/>
              <w:numPr>
                <w:ilvl w:val="0"/>
                <w:numId w:val="41"/>
              </w:numPr>
            </w:pPr>
            <w:r w:rsidRPr="004F4E7C">
              <w:t>Einfachen fach- und gebietstypischen Operationen/Interventionen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530" w14:textId="77777777" w:rsidR="00804E35" w:rsidRPr="004F4E7C" w:rsidRDefault="00804E35" w:rsidP="009C53C8">
            <w:pPr>
              <w:pStyle w:val="RZTextzentriert"/>
              <w:rPr>
                <w:szCs w:val="20"/>
              </w:rPr>
            </w:pPr>
            <w:r w:rsidRPr="004F4E7C">
              <w:rPr>
                <w:szCs w:val="20"/>
              </w:rPr>
              <w:t>100, mindestens 20 aus jedem Teilbereich</w:t>
            </w:r>
          </w:p>
        </w:tc>
      </w:tr>
      <w:tr w:rsidR="004F4E7C" w:rsidRPr="004F4E7C" w14:paraId="14F2FB68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201" w14:textId="77777777" w:rsidR="00E00A27" w:rsidRPr="004F4E7C" w:rsidRDefault="00E00A27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Behandlung von chirurgischen Notfallsituationen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97F" w14:textId="77777777" w:rsidR="00E00A27" w:rsidRPr="004F4E7C" w:rsidRDefault="00E00A27" w:rsidP="009C53C8">
            <w:pPr>
              <w:pStyle w:val="RZTextzentriert"/>
            </w:pPr>
          </w:p>
        </w:tc>
      </w:tr>
      <w:tr w:rsidR="00387A42" w:rsidRPr="004F4E7C" w14:paraId="14F3F00E" w14:textId="77777777" w:rsidTr="007E5C1F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616" w14:textId="77777777" w:rsidR="00387A42" w:rsidRPr="004F4E7C" w:rsidRDefault="00387A42" w:rsidP="00773B4C">
            <w:pPr>
              <w:pStyle w:val="RZText"/>
              <w:numPr>
                <w:ilvl w:val="0"/>
                <w:numId w:val="44"/>
              </w:numPr>
              <w:spacing w:line="240" w:lineRule="auto"/>
              <w:ind w:left="425" w:hanging="425"/>
            </w:pPr>
            <w:r w:rsidRPr="004F4E7C">
              <w:t>Fachspezifische Schmerztherapie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CE7" w14:textId="77777777" w:rsidR="00387A42" w:rsidRPr="004F4E7C" w:rsidRDefault="00387A42" w:rsidP="009C53C8">
            <w:pPr>
              <w:pStyle w:val="RZTextzentriert"/>
            </w:pPr>
          </w:p>
        </w:tc>
      </w:tr>
    </w:tbl>
    <w:p w14:paraId="6D4CFD29" w14:textId="77777777" w:rsidR="0001405A" w:rsidRPr="004F4E7C" w:rsidRDefault="0001405A" w:rsidP="00700E54">
      <w:pPr>
        <w:rPr>
          <w:rFonts w:cs="Times New Roman"/>
          <w:szCs w:val="20"/>
        </w:rPr>
      </w:pPr>
    </w:p>
    <w:p w14:paraId="3D98F0F3" w14:textId="77777777" w:rsidR="0001405A" w:rsidRPr="004F4E7C" w:rsidRDefault="0001405A" w:rsidP="00700E54">
      <w:pPr>
        <w:rPr>
          <w:rFonts w:cs="Times New Roman"/>
          <w:szCs w:val="20"/>
        </w:rPr>
      </w:pPr>
    </w:p>
    <w:p w14:paraId="2F607936" w14:textId="77777777" w:rsidR="0001405A" w:rsidRPr="004F4E7C" w:rsidRDefault="0001405A" w:rsidP="00700E54">
      <w:pPr>
        <w:rPr>
          <w:rFonts w:cs="Times New Roman"/>
          <w:szCs w:val="20"/>
        </w:rPr>
      </w:pPr>
    </w:p>
    <w:p w14:paraId="2316EBC7" w14:textId="77777777" w:rsidR="001B7B67" w:rsidRPr="004F4E7C" w:rsidRDefault="001B7B67" w:rsidP="00700E54">
      <w:pPr>
        <w:rPr>
          <w:rFonts w:cs="Times New Roman"/>
          <w:szCs w:val="20"/>
        </w:rPr>
      </w:pPr>
    </w:p>
    <w:p w14:paraId="415FFEFE" w14:textId="77777777" w:rsidR="00D12DB6" w:rsidRPr="004F4E7C" w:rsidRDefault="00856271" w:rsidP="006D22F9">
      <w:pPr>
        <w:pStyle w:val="RZberschrift"/>
        <w:outlineLvl w:val="0"/>
      </w:pPr>
      <w:r w:rsidRPr="004F4E7C">
        <w:br w:type="page"/>
      </w:r>
      <w:r w:rsidR="00D12DB6" w:rsidRPr="004F4E7C">
        <w:t>Sonderfach</w:t>
      </w:r>
      <w:r w:rsidR="003D756B" w:rsidRPr="004F4E7C">
        <w:t xml:space="preserve"> </w:t>
      </w:r>
      <w:r w:rsidR="00D12DB6" w:rsidRPr="004F4E7C">
        <w:t>Schwerpunktausbildung</w:t>
      </w:r>
      <w:r w:rsidR="003D756B" w:rsidRPr="004F4E7C">
        <w:t xml:space="preserve"> (48 Monate)</w:t>
      </w:r>
    </w:p>
    <w:p w14:paraId="1AC63DFA" w14:textId="77777777" w:rsidR="00D12DB6" w:rsidRPr="004F4E7C" w:rsidRDefault="00D12DB6" w:rsidP="009C53C8">
      <w:pPr>
        <w:pStyle w:val="RZberschrift"/>
      </w:pPr>
    </w:p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F4E7C" w:rsidRPr="004F4E7C" w14:paraId="547B426A" w14:textId="77777777" w:rsidTr="00394557">
        <w:tc>
          <w:tcPr>
            <w:tcW w:w="9526" w:type="dxa"/>
          </w:tcPr>
          <w:p w14:paraId="42446248" w14:textId="77777777" w:rsidR="00230C9D" w:rsidRPr="004F4E7C" w:rsidRDefault="00F44FEA" w:rsidP="0006345D">
            <w:pPr>
              <w:pStyle w:val="RZABC"/>
            </w:pPr>
            <w:r w:rsidRPr="004F4E7C">
              <w:t>A)</w:t>
            </w:r>
            <w:r w:rsidRPr="004F4E7C">
              <w:tab/>
            </w:r>
            <w:r w:rsidR="00187607" w:rsidRPr="004F4E7C">
              <w:t xml:space="preserve">Kenntnisse </w:t>
            </w:r>
          </w:p>
        </w:tc>
      </w:tr>
      <w:tr w:rsidR="004F4E7C" w:rsidRPr="004F4E7C" w14:paraId="4DD8E4A3" w14:textId="77777777" w:rsidTr="00394557">
        <w:tc>
          <w:tcPr>
            <w:tcW w:w="9526" w:type="dxa"/>
          </w:tcPr>
          <w:p w14:paraId="17AFC9AE" w14:textId="77777777" w:rsidR="00187607" w:rsidRPr="004F4E7C" w:rsidRDefault="00B81BB6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Epidemiologie</w:t>
            </w:r>
            <w:r w:rsidR="00402FF5" w:rsidRPr="004F4E7C">
              <w:t xml:space="preserve">, </w:t>
            </w:r>
            <w:r w:rsidR="00D504C2" w:rsidRPr="004F4E7C">
              <w:t xml:space="preserve">Vorbeugung, </w:t>
            </w:r>
            <w:r w:rsidR="00CF7150" w:rsidRPr="004F4E7C">
              <w:t>Erkennen</w:t>
            </w:r>
            <w:r w:rsidR="00402FF5" w:rsidRPr="004F4E7C">
              <w:t xml:space="preserve">, </w:t>
            </w:r>
            <w:r w:rsidRPr="004F4E7C">
              <w:t>Klassifizierung</w:t>
            </w:r>
            <w:r w:rsidR="00402FF5" w:rsidRPr="004F4E7C">
              <w:t xml:space="preserve">, </w:t>
            </w:r>
            <w:r w:rsidRPr="004F4E7C">
              <w:t>Behandlung</w:t>
            </w:r>
            <w:r w:rsidR="00402FF5" w:rsidRPr="004F4E7C">
              <w:t xml:space="preserve">, </w:t>
            </w:r>
            <w:r w:rsidRPr="004F4E7C">
              <w:t>Nachbehandlung</w:t>
            </w:r>
            <w:r w:rsidR="00402FF5" w:rsidRPr="004F4E7C">
              <w:t xml:space="preserve">, </w:t>
            </w:r>
            <w:r w:rsidRPr="004F4E7C">
              <w:t>Rehabilitation</w:t>
            </w:r>
            <w:r w:rsidR="00402FF5" w:rsidRPr="004F4E7C">
              <w:t xml:space="preserve"> von Erkrankungen der Arterien, Venen und Lymphgefäße</w:t>
            </w:r>
          </w:p>
        </w:tc>
      </w:tr>
      <w:tr w:rsidR="004F4E7C" w:rsidRPr="004F4E7C" w14:paraId="5D5527A7" w14:textId="77777777" w:rsidTr="00394557">
        <w:tc>
          <w:tcPr>
            <w:tcW w:w="9526" w:type="dxa"/>
          </w:tcPr>
          <w:p w14:paraId="14C8258C" w14:textId="77777777" w:rsidR="00D504C2" w:rsidRPr="004F4E7C" w:rsidRDefault="00D504C2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Physiologie und Pathophysiologie</w:t>
            </w:r>
          </w:p>
        </w:tc>
      </w:tr>
      <w:tr w:rsidR="004F4E7C" w:rsidRPr="004F4E7C" w14:paraId="557E8F43" w14:textId="77777777" w:rsidTr="00394557">
        <w:tc>
          <w:tcPr>
            <w:tcW w:w="9526" w:type="dxa"/>
          </w:tcPr>
          <w:p w14:paraId="26DF0990" w14:textId="77777777" w:rsidR="00187607" w:rsidRPr="004F4E7C" w:rsidRDefault="0006345D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D</w:t>
            </w:r>
            <w:r w:rsidR="00B81BB6" w:rsidRPr="004F4E7C">
              <w:t xml:space="preserve">iagnostische Verfahren </w:t>
            </w:r>
          </w:p>
        </w:tc>
      </w:tr>
      <w:tr w:rsidR="004F4E7C" w:rsidRPr="004F4E7C" w14:paraId="17EBDFDF" w14:textId="77777777" w:rsidTr="00394557">
        <w:trPr>
          <w:trHeight w:val="23"/>
        </w:trPr>
        <w:tc>
          <w:tcPr>
            <w:tcW w:w="9526" w:type="dxa"/>
          </w:tcPr>
          <w:p w14:paraId="734ACEC9" w14:textId="77777777" w:rsidR="00230C9D" w:rsidRPr="004F4E7C" w:rsidRDefault="00884309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Offene Gefäßchirurgie</w:t>
            </w:r>
            <w:r w:rsidR="00CF7150" w:rsidRPr="004F4E7C">
              <w:t xml:space="preserve"> inkl.</w:t>
            </w:r>
            <w:r w:rsidR="000D2161" w:rsidRPr="004F4E7C">
              <w:t xml:space="preserve"> Nahtmaterial und Gefäßersatz</w:t>
            </w:r>
          </w:p>
        </w:tc>
      </w:tr>
      <w:tr w:rsidR="004F4E7C" w:rsidRPr="004F4E7C" w14:paraId="204C0888" w14:textId="77777777" w:rsidTr="00394557">
        <w:tc>
          <w:tcPr>
            <w:tcW w:w="9526" w:type="dxa"/>
          </w:tcPr>
          <w:p w14:paraId="4EF82263" w14:textId="77777777" w:rsidR="008623CD" w:rsidRPr="004F4E7C" w:rsidRDefault="00884309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proofErr w:type="spellStart"/>
            <w:r w:rsidRPr="004F4E7C">
              <w:t>Endovas</w:t>
            </w:r>
            <w:r w:rsidR="004E0CBC" w:rsidRPr="004F4E7C">
              <w:t>k</w:t>
            </w:r>
            <w:r w:rsidRPr="004F4E7C">
              <w:t>uläre</w:t>
            </w:r>
            <w:proofErr w:type="spellEnd"/>
            <w:r w:rsidR="00B46DF8" w:rsidRPr="004F4E7C">
              <w:t xml:space="preserve"> </w:t>
            </w:r>
            <w:r w:rsidRPr="004F4E7C">
              <w:t>Therapie</w:t>
            </w:r>
            <w:r w:rsidR="004721C6" w:rsidRPr="004F4E7C">
              <w:t xml:space="preserve"> </w:t>
            </w:r>
            <w:r w:rsidR="00CF7150" w:rsidRPr="004F4E7C">
              <w:t xml:space="preserve">inkl. </w:t>
            </w:r>
            <w:r w:rsidR="004721C6" w:rsidRPr="004F4E7C">
              <w:t>Strahlenschutz und Materialkunde</w:t>
            </w:r>
          </w:p>
        </w:tc>
      </w:tr>
      <w:tr w:rsidR="004F4E7C" w:rsidRPr="004F4E7C" w14:paraId="58CA4D79" w14:textId="77777777" w:rsidTr="00394557">
        <w:trPr>
          <w:trHeight w:val="17"/>
        </w:trPr>
        <w:tc>
          <w:tcPr>
            <w:tcW w:w="9526" w:type="dxa"/>
          </w:tcPr>
          <w:p w14:paraId="1FF017B5" w14:textId="77777777" w:rsidR="008623CD" w:rsidRPr="004F4E7C" w:rsidRDefault="00E824CC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G</w:t>
            </w:r>
            <w:r w:rsidR="006F4EA0" w:rsidRPr="004F4E7C">
              <w:t>efäß</w:t>
            </w:r>
            <w:r w:rsidR="00B81BB6" w:rsidRPr="004F4E7C">
              <w:t xml:space="preserve">notfälle </w:t>
            </w:r>
            <w:r w:rsidR="004721C6" w:rsidRPr="004F4E7C">
              <w:t>und Komplikationen nach gefäßchirurgischen Eingriffen</w:t>
            </w:r>
          </w:p>
        </w:tc>
      </w:tr>
      <w:tr w:rsidR="004F4E7C" w:rsidRPr="004F4E7C" w14:paraId="166BE49C" w14:textId="77777777" w:rsidTr="00394557">
        <w:tc>
          <w:tcPr>
            <w:tcW w:w="9526" w:type="dxa"/>
          </w:tcPr>
          <w:p w14:paraId="640B092D" w14:textId="77777777" w:rsidR="000C1F56" w:rsidRPr="004F4E7C" w:rsidRDefault="000C1F56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proofErr w:type="spellStart"/>
            <w:r w:rsidRPr="004F4E7C">
              <w:t>Phlebologie</w:t>
            </w:r>
            <w:proofErr w:type="spellEnd"/>
          </w:p>
        </w:tc>
      </w:tr>
      <w:tr w:rsidR="004F4E7C" w:rsidRPr="004F4E7C" w14:paraId="2EDC9ABD" w14:textId="77777777" w:rsidTr="00394557">
        <w:tc>
          <w:tcPr>
            <w:tcW w:w="9526" w:type="dxa"/>
          </w:tcPr>
          <w:p w14:paraId="442DDF4E" w14:textId="77777777" w:rsidR="00503D55" w:rsidRPr="004F4E7C" w:rsidRDefault="00503D55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proofErr w:type="spellStart"/>
            <w:r w:rsidRPr="004F4E7C">
              <w:t>Lymphologie</w:t>
            </w:r>
            <w:proofErr w:type="spellEnd"/>
          </w:p>
        </w:tc>
      </w:tr>
      <w:tr w:rsidR="004F4E7C" w:rsidRPr="004F4E7C" w14:paraId="22957C6B" w14:textId="77777777" w:rsidTr="00394557">
        <w:tc>
          <w:tcPr>
            <w:tcW w:w="9526" w:type="dxa"/>
          </w:tcPr>
          <w:p w14:paraId="6029119C" w14:textId="77777777" w:rsidR="00503D55" w:rsidRPr="004F4E7C" w:rsidRDefault="00503D55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Konservative Gefäßmedizin</w:t>
            </w:r>
            <w:r w:rsidR="00D504C2" w:rsidRPr="004F4E7C">
              <w:t>/</w:t>
            </w:r>
            <w:proofErr w:type="spellStart"/>
            <w:r w:rsidRPr="004F4E7C">
              <w:t>Perioperative</w:t>
            </w:r>
            <w:proofErr w:type="spellEnd"/>
            <w:r w:rsidRPr="004F4E7C">
              <w:t xml:space="preserve"> Medizin</w:t>
            </w:r>
          </w:p>
        </w:tc>
      </w:tr>
      <w:tr w:rsidR="004F4E7C" w:rsidRPr="004F4E7C" w14:paraId="4308F139" w14:textId="77777777" w:rsidTr="00394557">
        <w:tc>
          <w:tcPr>
            <w:tcW w:w="9526" w:type="dxa"/>
          </w:tcPr>
          <w:p w14:paraId="5BD2DA2E" w14:textId="77777777" w:rsidR="005E2CA0" w:rsidRPr="004F4E7C" w:rsidRDefault="00A67EE1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Gefäßm</w:t>
            </w:r>
            <w:r w:rsidR="005E2CA0" w:rsidRPr="004F4E7C">
              <w:t>alformationen</w:t>
            </w:r>
          </w:p>
        </w:tc>
      </w:tr>
      <w:tr w:rsidR="004F4E7C" w:rsidRPr="004F4E7C" w14:paraId="2C1E3D99" w14:textId="77777777" w:rsidTr="00394557">
        <w:tc>
          <w:tcPr>
            <w:tcW w:w="9526" w:type="dxa"/>
          </w:tcPr>
          <w:p w14:paraId="491B01BB" w14:textId="77777777" w:rsidR="005E2CA0" w:rsidRPr="004F4E7C" w:rsidRDefault="005E2CA0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>Septische Gefäßchirurgie</w:t>
            </w:r>
          </w:p>
        </w:tc>
      </w:tr>
      <w:tr w:rsidR="005E2CA0" w:rsidRPr="004F4E7C" w14:paraId="3F30FF22" w14:textId="77777777" w:rsidTr="00394557">
        <w:tc>
          <w:tcPr>
            <w:tcW w:w="9526" w:type="dxa"/>
          </w:tcPr>
          <w:p w14:paraId="1F2DE82E" w14:textId="77777777" w:rsidR="005E2CA0" w:rsidRPr="004F4E7C" w:rsidRDefault="005E2CA0" w:rsidP="00773B4C">
            <w:pPr>
              <w:pStyle w:val="RZText"/>
              <w:numPr>
                <w:ilvl w:val="0"/>
                <w:numId w:val="45"/>
              </w:numPr>
              <w:spacing w:line="240" w:lineRule="auto"/>
              <w:ind w:left="425" w:hanging="425"/>
            </w:pPr>
            <w:r w:rsidRPr="004F4E7C">
              <w:t xml:space="preserve">Wundversorgung </w:t>
            </w:r>
          </w:p>
        </w:tc>
      </w:tr>
    </w:tbl>
    <w:p w14:paraId="55B88DB2" w14:textId="77777777" w:rsidR="00394557" w:rsidRPr="004F4E7C" w:rsidRDefault="00394557"/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F4E7C" w:rsidRPr="004F4E7C" w14:paraId="1AF48048" w14:textId="77777777" w:rsidTr="00394557">
        <w:tc>
          <w:tcPr>
            <w:tcW w:w="9526" w:type="dxa"/>
          </w:tcPr>
          <w:p w14:paraId="2420D768" w14:textId="77777777" w:rsidR="00942282" w:rsidRPr="004F4E7C" w:rsidRDefault="00F44FEA" w:rsidP="0006345D">
            <w:pPr>
              <w:pStyle w:val="RZABC"/>
            </w:pPr>
            <w:r w:rsidRPr="004F4E7C">
              <w:t>B)</w:t>
            </w:r>
            <w:r w:rsidRPr="004F4E7C">
              <w:tab/>
            </w:r>
            <w:r w:rsidR="00187607" w:rsidRPr="004F4E7C">
              <w:t>Erfahrungen</w:t>
            </w:r>
          </w:p>
        </w:tc>
      </w:tr>
      <w:tr w:rsidR="004F4E7C" w:rsidRPr="004F4E7C" w14:paraId="1FD8B1CE" w14:textId="77777777" w:rsidTr="00394557">
        <w:tc>
          <w:tcPr>
            <w:tcW w:w="9526" w:type="dxa"/>
          </w:tcPr>
          <w:p w14:paraId="30EA1948" w14:textId="77777777" w:rsidR="00187607" w:rsidRPr="004F4E7C" w:rsidRDefault="007D3C25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 xml:space="preserve">Fachspezifische </w:t>
            </w:r>
            <w:proofErr w:type="spellStart"/>
            <w:r w:rsidR="00856271" w:rsidRPr="004F4E7C">
              <w:t>periinterventionelle</w:t>
            </w:r>
            <w:proofErr w:type="spellEnd"/>
            <w:r w:rsidR="00856271" w:rsidRPr="004F4E7C">
              <w:t xml:space="preserve"> und </w:t>
            </w:r>
            <w:proofErr w:type="spellStart"/>
            <w:r w:rsidR="00856271" w:rsidRPr="004F4E7C">
              <w:t>perioperative</w:t>
            </w:r>
            <w:proofErr w:type="spellEnd"/>
            <w:r w:rsidR="00856271" w:rsidRPr="004F4E7C">
              <w:t xml:space="preserve"> Betreuung</w:t>
            </w:r>
          </w:p>
        </w:tc>
      </w:tr>
      <w:tr w:rsidR="004F4E7C" w:rsidRPr="004F4E7C" w14:paraId="7E6B5A95" w14:textId="77777777" w:rsidTr="00394557">
        <w:tc>
          <w:tcPr>
            <w:tcW w:w="9526" w:type="dxa"/>
          </w:tcPr>
          <w:p w14:paraId="5729ECB9" w14:textId="36603755" w:rsidR="00187607" w:rsidRPr="004F4E7C" w:rsidRDefault="00E72208" w:rsidP="00411219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 xml:space="preserve">Fachspezifische Interpretation </w:t>
            </w:r>
            <w:r w:rsidR="00411219" w:rsidRPr="004F4E7C">
              <w:t>der von Radiologinnen und Radiologen und Nuklearmedizinerinnen und Nuklearmedizinern erhobenen Bilder und Befunde</w:t>
            </w:r>
            <w:r w:rsidR="00856271" w:rsidRPr="004F4E7C">
              <w:t xml:space="preserve"> </w:t>
            </w:r>
          </w:p>
        </w:tc>
      </w:tr>
      <w:tr w:rsidR="004F4E7C" w:rsidRPr="004F4E7C" w14:paraId="5DC12C75" w14:textId="77777777" w:rsidTr="00394557">
        <w:tc>
          <w:tcPr>
            <w:tcW w:w="9526" w:type="dxa"/>
          </w:tcPr>
          <w:p w14:paraId="777EFD1D" w14:textId="77777777" w:rsidR="00187607" w:rsidRPr="004F4E7C" w:rsidRDefault="00326FC2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Offene Gefäßchirurgie</w:t>
            </w:r>
          </w:p>
        </w:tc>
      </w:tr>
      <w:tr w:rsidR="004F4E7C" w:rsidRPr="004F4E7C" w14:paraId="07021A32" w14:textId="77777777" w:rsidTr="00394557">
        <w:tc>
          <w:tcPr>
            <w:tcW w:w="9526" w:type="dxa"/>
          </w:tcPr>
          <w:p w14:paraId="56D36622" w14:textId="77777777" w:rsidR="00187607" w:rsidRPr="004F4E7C" w:rsidRDefault="00326FC2" w:rsidP="007A2AF7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proofErr w:type="spellStart"/>
            <w:r w:rsidRPr="004F4E7C">
              <w:t>Endova</w:t>
            </w:r>
            <w:r w:rsidR="004E0CBC" w:rsidRPr="004F4E7C">
              <w:t>s</w:t>
            </w:r>
            <w:r w:rsidR="007A2AF7" w:rsidRPr="004F4E7C">
              <w:t>k</w:t>
            </w:r>
            <w:r w:rsidRPr="004F4E7C">
              <w:t>uläre</w:t>
            </w:r>
            <w:proofErr w:type="spellEnd"/>
            <w:r w:rsidRPr="004F4E7C">
              <w:t xml:space="preserve"> Therapie</w:t>
            </w:r>
          </w:p>
        </w:tc>
      </w:tr>
      <w:tr w:rsidR="004F4E7C" w:rsidRPr="004F4E7C" w14:paraId="638B6868" w14:textId="77777777" w:rsidTr="00394557">
        <w:tc>
          <w:tcPr>
            <w:tcW w:w="9526" w:type="dxa"/>
          </w:tcPr>
          <w:p w14:paraId="76B39C98" w14:textId="77777777" w:rsidR="00856271" w:rsidRPr="004F4E7C" w:rsidRDefault="005451E6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 xml:space="preserve">Konservative, </w:t>
            </w:r>
            <w:proofErr w:type="spellStart"/>
            <w:r w:rsidRPr="004F4E7C">
              <w:t>endovaskuläre</w:t>
            </w:r>
            <w:proofErr w:type="spellEnd"/>
            <w:r w:rsidR="003D507F" w:rsidRPr="004F4E7C">
              <w:t xml:space="preserve"> und</w:t>
            </w:r>
            <w:r w:rsidRPr="004F4E7C">
              <w:t xml:space="preserve"> operative Behandlung von </w:t>
            </w:r>
            <w:r w:rsidR="00A71198" w:rsidRPr="004F4E7C">
              <w:t>Gefäß</w:t>
            </w:r>
            <w:r w:rsidRPr="004F4E7C">
              <w:t>notfällen</w:t>
            </w:r>
          </w:p>
        </w:tc>
      </w:tr>
      <w:tr w:rsidR="004F4E7C" w:rsidRPr="004F4E7C" w14:paraId="59AE1ABE" w14:textId="77777777" w:rsidTr="00394557">
        <w:tc>
          <w:tcPr>
            <w:tcW w:w="9526" w:type="dxa"/>
          </w:tcPr>
          <w:p w14:paraId="76313AEA" w14:textId="77777777" w:rsidR="00856271" w:rsidRPr="004F4E7C" w:rsidRDefault="008F32B9" w:rsidP="00CF7150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proofErr w:type="spellStart"/>
            <w:r w:rsidRPr="004F4E7C">
              <w:t>Phlebologie</w:t>
            </w:r>
            <w:proofErr w:type="spellEnd"/>
            <w:r w:rsidR="008C1FA2" w:rsidRPr="004F4E7C">
              <w:t xml:space="preserve"> </w:t>
            </w:r>
            <w:r w:rsidR="00CF7150" w:rsidRPr="004F4E7C">
              <w:t>inkl.</w:t>
            </w:r>
            <w:r w:rsidR="008C1FA2" w:rsidRPr="004F4E7C">
              <w:t xml:space="preserve"> postthrombotischem Syndrom</w:t>
            </w:r>
          </w:p>
        </w:tc>
      </w:tr>
      <w:tr w:rsidR="004F4E7C" w:rsidRPr="004F4E7C" w14:paraId="75C8125E" w14:textId="77777777" w:rsidTr="00394557">
        <w:tc>
          <w:tcPr>
            <w:tcW w:w="9526" w:type="dxa"/>
          </w:tcPr>
          <w:p w14:paraId="0744CF0E" w14:textId="77777777" w:rsidR="00856271" w:rsidRPr="004F4E7C" w:rsidRDefault="008C1FA2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Fachspezifische Behandlung von primären und sekundären lymphatischen Ödemen</w:t>
            </w:r>
            <w:r w:rsidR="00D504C2" w:rsidRPr="004F4E7C">
              <w:t xml:space="preserve"> </w:t>
            </w:r>
          </w:p>
        </w:tc>
      </w:tr>
      <w:tr w:rsidR="004F4E7C" w:rsidRPr="004F4E7C" w14:paraId="13035792" w14:textId="77777777" w:rsidTr="00394557">
        <w:tc>
          <w:tcPr>
            <w:tcW w:w="9526" w:type="dxa"/>
          </w:tcPr>
          <w:p w14:paraId="17758887" w14:textId="77777777" w:rsidR="008F32B9" w:rsidRPr="004F4E7C" w:rsidRDefault="00280F4F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Interdisziplinäre K</w:t>
            </w:r>
            <w:r w:rsidR="005C79F6" w:rsidRPr="004F4E7C">
              <w:t>onservative Gefäßmedizin</w:t>
            </w:r>
            <w:r w:rsidR="00D504C2" w:rsidRPr="004F4E7C">
              <w:t>/</w:t>
            </w:r>
            <w:proofErr w:type="spellStart"/>
            <w:r w:rsidR="005C79F6" w:rsidRPr="004F4E7C">
              <w:t>Perioperative</w:t>
            </w:r>
            <w:proofErr w:type="spellEnd"/>
            <w:r w:rsidR="005C79F6" w:rsidRPr="004F4E7C">
              <w:t xml:space="preserve"> Medizin</w:t>
            </w:r>
          </w:p>
        </w:tc>
      </w:tr>
      <w:tr w:rsidR="004F4E7C" w:rsidRPr="004F4E7C" w14:paraId="686876C4" w14:textId="77777777" w:rsidTr="00394557">
        <w:tc>
          <w:tcPr>
            <w:tcW w:w="9526" w:type="dxa"/>
          </w:tcPr>
          <w:p w14:paraId="02433C2F" w14:textId="77777777" w:rsidR="00856271" w:rsidRPr="004F4E7C" w:rsidRDefault="00474982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 xml:space="preserve">Fachspezifische Abklärung und Therapie </w:t>
            </w:r>
            <w:r w:rsidR="006E78BE" w:rsidRPr="004F4E7C">
              <w:t xml:space="preserve">von </w:t>
            </w:r>
            <w:r w:rsidRPr="004F4E7C">
              <w:t>Gefäßm</w:t>
            </w:r>
            <w:r w:rsidR="00D504C2" w:rsidRPr="004F4E7C">
              <w:t>alformationen</w:t>
            </w:r>
          </w:p>
        </w:tc>
      </w:tr>
      <w:tr w:rsidR="004F4E7C" w:rsidRPr="004F4E7C" w14:paraId="65C95272" w14:textId="77777777" w:rsidTr="00394557">
        <w:tc>
          <w:tcPr>
            <w:tcW w:w="9526" w:type="dxa"/>
          </w:tcPr>
          <w:p w14:paraId="0AA1370B" w14:textId="77777777" w:rsidR="00856271" w:rsidRPr="004F4E7C" w:rsidRDefault="00441E6D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Therapie bei primär septischen Gefäßerkrankungen und im Rahmen von Komplikationen</w:t>
            </w:r>
          </w:p>
        </w:tc>
      </w:tr>
      <w:tr w:rsidR="004F4E7C" w:rsidRPr="004F4E7C" w14:paraId="261F09D5" w14:textId="77777777" w:rsidTr="00394557">
        <w:tc>
          <w:tcPr>
            <w:tcW w:w="9526" w:type="dxa"/>
          </w:tcPr>
          <w:p w14:paraId="776CDB1E" w14:textId="77777777" w:rsidR="008F32B9" w:rsidRPr="004F4E7C" w:rsidRDefault="004F5716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Fachspezifische k</w:t>
            </w:r>
            <w:r w:rsidR="00950483" w:rsidRPr="004F4E7C">
              <w:t xml:space="preserve">onservative und operative </w:t>
            </w:r>
            <w:r w:rsidR="008F32B9" w:rsidRPr="004F4E7C">
              <w:t xml:space="preserve">Wundversorgung </w:t>
            </w:r>
          </w:p>
        </w:tc>
      </w:tr>
      <w:tr w:rsidR="004F4E7C" w:rsidRPr="004F4E7C" w14:paraId="2B5DFD43" w14:textId="77777777" w:rsidTr="00394557">
        <w:tc>
          <w:tcPr>
            <w:tcW w:w="9526" w:type="dxa"/>
          </w:tcPr>
          <w:p w14:paraId="0FC8F4A4" w14:textId="74378939" w:rsidR="00135EE5" w:rsidRPr="004F4E7C" w:rsidRDefault="00135EE5" w:rsidP="008902ED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Strahlenschutz</w:t>
            </w:r>
            <w:r w:rsidR="00650F31" w:rsidRPr="004F4E7C">
              <w:t xml:space="preserve"> bei </w:t>
            </w:r>
            <w:r w:rsidR="006D22F9" w:rsidRPr="004F4E7C">
              <w:t>Patient</w:t>
            </w:r>
            <w:r w:rsidR="008902ED" w:rsidRPr="004F4E7C">
              <w:t>i</w:t>
            </w:r>
            <w:r w:rsidR="006D22F9" w:rsidRPr="004F4E7C">
              <w:t>nnen</w:t>
            </w:r>
            <w:r w:rsidR="00650F31" w:rsidRPr="004F4E7C">
              <w:t xml:space="preserve"> </w:t>
            </w:r>
            <w:r w:rsidR="008902ED" w:rsidRPr="004F4E7C">
              <w:t xml:space="preserve">und Patienten </w:t>
            </w:r>
            <w:r w:rsidR="00650F31" w:rsidRPr="004F4E7C">
              <w:t>und Personal gemäß den geltenden rechtlichen Bestimmungen</w:t>
            </w:r>
          </w:p>
        </w:tc>
      </w:tr>
      <w:tr w:rsidR="00307925" w:rsidRPr="004F4E7C" w14:paraId="0B63F44D" w14:textId="77777777" w:rsidTr="00394557">
        <w:tc>
          <w:tcPr>
            <w:tcW w:w="9526" w:type="dxa"/>
          </w:tcPr>
          <w:p w14:paraId="4FC9CA55" w14:textId="77777777" w:rsidR="00307925" w:rsidRPr="004F4E7C" w:rsidRDefault="00307925" w:rsidP="00F44FEA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4F4E7C">
              <w:t>Fachspezifische Schmerztherapie</w:t>
            </w:r>
          </w:p>
        </w:tc>
      </w:tr>
    </w:tbl>
    <w:p w14:paraId="149FE426" w14:textId="77777777" w:rsidR="00594B05" w:rsidRPr="004F4E7C" w:rsidRDefault="00594B05">
      <w:pPr>
        <w:rPr>
          <w:rFonts w:cs="Times New Roman"/>
          <w:szCs w:val="20"/>
        </w:rPr>
      </w:pPr>
    </w:p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F4E7C" w:rsidRPr="004F4E7C" w14:paraId="51F2C225" w14:textId="77777777" w:rsidTr="00394557">
        <w:tc>
          <w:tcPr>
            <w:tcW w:w="7938" w:type="dxa"/>
          </w:tcPr>
          <w:p w14:paraId="550045CB" w14:textId="77777777" w:rsidR="00D504C2" w:rsidRPr="004F4E7C" w:rsidRDefault="00F44FEA" w:rsidP="0006345D">
            <w:pPr>
              <w:pStyle w:val="RZABC"/>
            </w:pPr>
            <w:r w:rsidRPr="004F4E7C">
              <w:t>C)</w:t>
            </w:r>
            <w:r w:rsidRPr="004F4E7C">
              <w:tab/>
            </w:r>
            <w:r w:rsidR="00D504C2" w:rsidRPr="004F4E7C">
              <w:t>Fertigkeiten</w:t>
            </w:r>
          </w:p>
        </w:tc>
        <w:tc>
          <w:tcPr>
            <w:tcW w:w="1418" w:type="dxa"/>
          </w:tcPr>
          <w:p w14:paraId="06825B3C" w14:textId="77777777" w:rsidR="00D504C2" w:rsidRPr="004F4E7C" w:rsidRDefault="00D504C2" w:rsidP="0006345D">
            <w:pPr>
              <w:pStyle w:val="RZberschrift"/>
            </w:pPr>
            <w:r w:rsidRPr="004F4E7C">
              <w:t>Richtzahl</w:t>
            </w:r>
          </w:p>
        </w:tc>
      </w:tr>
      <w:tr w:rsidR="004F4E7C" w:rsidRPr="004F4E7C" w14:paraId="2A47820A" w14:textId="77777777" w:rsidTr="00394557">
        <w:tc>
          <w:tcPr>
            <w:tcW w:w="7938" w:type="dxa"/>
          </w:tcPr>
          <w:p w14:paraId="690EEBDE" w14:textId="77777777" w:rsidR="00D504C2" w:rsidRPr="004F4E7C" w:rsidRDefault="000C2BB5" w:rsidP="0048133D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Allfällige interdisziplinäre </w:t>
            </w:r>
            <w:r w:rsidR="00D504C2" w:rsidRPr="004F4E7C">
              <w:t>Indikationsstellung, Entwicklung eines Therapiekonzeptes</w:t>
            </w:r>
            <w:r w:rsidR="00CF7150" w:rsidRPr="004F4E7C">
              <w:t>,</w:t>
            </w:r>
            <w:r w:rsidR="00D504C2" w:rsidRPr="004F4E7C">
              <w:t xml:space="preserve"> </w:t>
            </w:r>
            <w:r w:rsidR="0048133D" w:rsidRPr="004F4E7C">
              <w:t>K</w:t>
            </w:r>
            <w:r w:rsidR="00D504C2" w:rsidRPr="004F4E7C">
              <w:t>linische und fachsp</w:t>
            </w:r>
            <w:r w:rsidR="00CF7150" w:rsidRPr="004F4E7C">
              <w:t>ezifische apparative Diagnostik</w:t>
            </w:r>
            <w:r w:rsidR="00D504C2" w:rsidRPr="004F4E7C">
              <w:t xml:space="preserve"> einschließlich Risiko- und Nutzenabwägung, fachspezifische konservative und operative Therapie bei Gefäßerkrankungen</w:t>
            </w:r>
          </w:p>
        </w:tc>
        <w:tc>
          <w:tcPr>
            <w:tcW w:w="1418" w:type="dxa"/>
          </w:tcPr>
          <w:p w14:paraId="7C7B8919" w14:textId="77777777" w:rsidR="00D504C2" w:rsidRPr="004F4E7C" w:rsidRDefault="00D504C2" w:rsidP="00F44FEA">
            <w:pPr>
              <w:pStyle w:val="RZTextzentriert"/>
              <w:rPr>
                <w:strike/>
              </w:rPr>
            </w:pPr>
          </w:p>
        </w:tc>
      </w:tr>
      <w:tr w:rsidR="004F4E7C" w:rsidRPr="004F4E7C" w14:paraId="086BDCD6" w14:textId="77777777" w:rsidTr="00394557">
        <w:tc>
          <w:tcPr>
            <w:tcW w:w="7938" w:type="dxa"/>
          </w:tcPr>
          <w:p w14:paraId="14547A26" w14:textId="60B2901E" w:rsidR="00D504C2" w:rsidRPr="004F4E7C" w:rsidRDefault="00CF7150" w:rsidP="000A25D0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Doppler-/</w:t>
            </w:r>
            <w:proofErr w:type="spellStart"/>
            <w:r w:rsidRPr="004F4E7C">
              <w:t>Duplexsonogra</w:t>
            </w:r>
            <w:r w:rsidR="00B12AD2" w:rsidRPr="004F4E7C">
              <w:t>phi</w:t>
            </w:r>
            <w:r w:rsidR="00D504C2" w:rsidRPr="004F4E7C">
              <w:t>sche</w:t>
            </w:r>
            <w:proofErr w:type="spellEnd"/>
            <w:r w:rsidR="00D504C2" w:rsidRPr="004F4E7C">
              <w:t xml:space="preserve"> Untersuchungen</w:t>
            </w:r>
            <w:r w:rsidR="000A25D0" w:rsidRPr="004F4E7C">
              <w:t>:</w:t>
            </w:r>
          </w:p>
        </w:tc>
        <w:tc>
          <w:tcPr>
            <w:tcW w:w="1418" w:type="dxa"/>
          </w:tcPr>
          <w:p w14:paraId="07DEC658" w14:textId="77777777" w:rsidR="00D504C2" w:rsidRPr="004F4E7C" w:rsidRDefault="00D504C2" w:rsidP="00F44FEA">
            <w:pPr>
              <w:pStyle w:val="RZTextzentriert"/>
            </w:pPr>
            <w:r w:rsidRPr="004F4E7C">
              <w:t>200</w:t>
            </w:r>
          </w:p>
        </w:tc>
      </w:tr>
      <w:tr w:rsidR="004F4E7C" w:rsidRPr="004F4E7C" w14:paraId="2A2F01A6" w14:textId="77777777" w:rsidTr="00394557">
        <w:tc>
          <w:tcPr>
            <w:tcW w:w="7938" w:type="dxa"/>
          </w:tcPr>
          <w:p w14:paraId="2D03C06E" w14:textId="0F5CE25B" w:rsidR="000A25D0" w:rsidRPr="004F4E7C" w:rsidRDefault="005F321E" w:rsidP="000A25D0">
            <w:pPr>
              <w:pStyle w:val="RZTextAufzhlung"/>
            </w:pPr>
            <w:r>
              <w:t>d</w:t>
            </w:r>
            <w:r w:rsidR="00CF7150" w:rsidRPr="004F4E7C">
              <w:t xml:space="preserve">er Extremitäten </w:t>
            </w:r>
            <w:r w:rsidR="000A25D0" w:rsidRPr="004F4E7C">
              <w:t xml:space="preserve">versorgenden Gefäße </w:t>
            </w:r>
          </w:p>
        </w:tc>
        <w:tc>
          <w:tcPr>
            <w:tcW w:w="1418" w:type="dxa"/>
          </w:tcPr>
          <w:p w14:paraId="03FA08C4" w14:textId="77777777" w:rsidR="000A25D0" w:rsidRPr="004F4E7C" w:rsidRDefault="000A25D0" w:rsidP="000A25D0">
            <w:pPr>
              <w:pStyle w:val="RZTextzentriert"/>
            </w:pPr>
          </w:p>
        </w:tc>
      </w:tr>
      <w:tr w:rsidR="004F4E7C" w:rsidRPr="004F4E7C" w14:paraId="551333DB" w14:textId="77777777" w:rsidTr="00394557">
        <w:tc>
          <w:tcPr>
            <w:tcW w:w="7938" w:type="dxa"/>
          </w:tcPr>
          <w:p w14:paraId="685F0ADA" w14:textId="1CE20D95" w:rsidR="000A25D0" w:rsidRPr="004F4E7C" w:rsidRDefault="005F321E" w:rsidP="000A25D0">
            <w:pPr>
              <w:pStyle w:val="RZTextAufzhlung"/>
            </w:pPr>
            <w:r>
              <w:t>d</w:t>
            </w:r>
            <w:r w:rsidR="000A25D0" w:rsidRPr="004F4E7C">
              <w:t xml:space="preserve">er abdominellen und retroperitonealen Gefäße </w:t>
            </w:r>
          </w:p>
        </w:tc>
        <w:tc>
          <w:tcPr>
            <w:tcW w:w="1418" w:type="dxa"/>
          </w:tcPr>
          <w:p w14:paraId="21304D53" w14:textId="77777777" w:rsidR="000A25D0" w:rsidRPr="004F4E7C" w:rsidRDefault="000A25D0" w:rsidP="000A25D0">
            <w:pPr>
              <w:pStyle w:val="RZTextzentriert"/>
            </w:pPr>
          </w:p>
        </w:tc>
      </w:tr>
      <w:tr w:rsidR="004F4E7C" w:rsidRPr="004F4E7C" w14:paraId="1106B19B" w14:textId="77777777" w:rsidTr="00394557">
        <w:tc>
          <w:tcPr>
            <w:tcW w:w="7938" w:type="dxa"/>
          </w:tcPr>
          <w:p w14:paraId="5CB93611" w14:textId="706F6FC9" w:rsidR="000A25D0" w:rsidRPr="004F4E7C" w:rsidRDefault="005F321E" w:rsidP="000A25D0">
            <w:pPr>
              <w:pStyle w:val="RZTextAufzhlung"/>
            </w:pPr>
            <w:r>
              <w:t>d</w:t>
            </w:r>
            <w:r w:rsidR="000A25D0" w:rsidRPr="004F4E7C">
              <w:t xml:space="preserve">er </w:t>
            </w:r>
            <w:proofErr w:type="spellStart"/>
            <w:r w:rsidR="000A25D0" w:rsidRPr="004F4E7C">
              <w:t>extracraniellen</w:t>
            </w:r>
            <w:proofErr w:type="spellEnd"/>
            <w:r w:rsidR="000A25D0" w:rsidRPr="004F4E7C">
              <w:t xml:space="preserve"> hirnzuführenden Gefäße</w:t>
            </w:r>
          </w:p>
        </w:tc>
        <w:tc>
          <w:tcPr>
            <w:tcW w:w="1418" w:type="dxa"/>
          </w:tcPr>
          <w:p w14:paraId="485C1E64" w14:textId="77777777" w:rsidR="000A25D0" w:rsidRPr="004F4E7C" w:rsidRDefault="000A25D0" w:rsidP="000A25D0">
            <w:pPr>
              <w:pStyle w:val="RZTextAufzhlung"/>
              <w:numPr>
                <w:ilvl w:val="0"/>
                <w:numId w:val="0"/>
              </w:numPr>
              <w:ind w:left="709"/>
            </w:pPr>
          </w:p>
        </w:tc>
      </w:tr>
      <w:tr w:rsidR="004F4E7C" w:rsidRPr="004F4E7C" w14:paraId="38B953DA" w14:textId="77777777" w:rsidTr="00394557">
        <w:tc>
          <w:tcPr>
            <w:tcW w:w="7938" w:type="dxa"/>
          </w:tcPr>
          <w:p w14:paraId="48D84187" w14:textId="77777777" w:rsidR="00D504C2" w:rsidRPr="004F4E7C" w:rsidRDefault="00D504C2" w:rsidP="008F52EE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Operative Behandlung von Gefäßnotfällen</w:t>
            </w:r>
            <w:r w:rsidR="008F52EE" w:rsidRPr="004F4E7C">
              <w:t>:</w:t>
            </w:r>
          </w:p>
        </w:tc>
        <w:tc>
          <w:tcPr>
            <w:tcW w:w="1418" w:type="dxa"/>
          </w:tcPr>
          <w:p w14:paraId="2B56B70E" w14:textId="77777777" w:rsidR="00D504C2" w:rsidRPr="004F4E7C" w:rsidRDefault="00D504C2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0A4782AC" w14:textId="77777777" w:rsidTr="00394557">
        <w:tc>
          <w:tcPr>
            <w:tcW w:w="7938" w:type="dxa"/>
          </w:tcPr>
          <w:p w14:paraId="38D29BC7" w14:textId="3B5262E8" w:rsidR="008F52EE" w:rsidRPr="004F4E7C" w:rsidRDefault="005F321E" w:rsidP="00720EB4">
            <w:pPr>
              <w:pStyle w:val="RZTextAufzhlung"/>
            </w:pPr>
            <w:r>
              <w:t>d</w:t>
            </w:r>
            <w:r w:rsidR="008F52EE" w:rsidRPr="004F4E7C">
              <w:t>es akuten Verschlusses zentraler Gefäße</w:t>
            </w:r>
          </w:p>
        </w:tc>
        <w:tc>
          <w:tcPr>
            <w:tcW w:w="1418" w:type="dxa"/>
          </w:tcPr>
          <w:p w14:paraId="02AEE302" w14:textId="77777777" w:rsidR="008F52EE" w:rsidRPr="004F4E7C" w:rsidRDefault="008F52EE" w:rsidP="008F52EE">
            <w:pPr>
              <w:pStyle w:val="RZTextzentriert"/>
            </w:pPr>
          </w:p>
        </w:tc>
      </w:tr>
      <w:tr w:rsidR="004F4E7C" w:rsidRPr="004F4E7C" w14:paraId="0A9D3B01" w14:textId="77777777" w:rsidTr="00394557">
        <w:tc>
          <w:tcPr>
            <w:tcW w:w="7938" w:type="dxa"/>
          </w:tcPr>
          <w:p w14:paraId="746CA3C6" w14:textId="0FBB5BDF" w:rsidR="008F52EE" w:rsidRPr="004F4E7C" w:rsidRDefault="005F321E" w:rsidP="00720EB4">
            <w:pPr>
              <w:pStyle w:val="RZTextAufzhlung"/>
            </w:pPr>
            <w:r>
              <w:t>d</w:t>
            </w:r>
            <w:r w:rsidR="008F52EE" w:rsidRPr="004F4E7C">
              <w:t>es akuten Verschlusses peripherer Gefäße</w:t>
            </w:r>
          </w:p>
        </w:tc>
        <w:tc>
          <w:tcPr>
            <w:tcW w:w="1418" w:type="dxa"/>
          </w:tcPr>
          <w:p w14:paraId="06D3E8F9" w14:textId="77777777" w:rsidR="008F52EE" w:rsidRPr="004F4E7C" w:rsidRDefault="008F52EE" w:rsidP="008F52EE">
            <w:pPr>
              <w:pStyle w:val="RZTextzentriert"/>
            </w:pPr>
          </w:p>
        </w:tc>
      </w:tr>
      <w:tr w:rsidR="004F4E7C" w:rsidRPr="004F4E7C" w14:paraId="4F30A171" w14:textId="77777777" w:rsidTr="00394557">
        <w:tc>
          <w:tcPr>
            <w:tcW w:w="7938" w:type="dxa"/>
          </w:tcPr>
          <w:p w14:paraId="4CED3EB9" w14:textId="631137ED" w:rsidR="008F52EE" w:rsidRPr="004F4E7C" w:rsidRDefault="005F321E" w:rsidP="00720EB4">
            <w:pPr>
              <w:pStyle w:val="RZTextAufzhlung"/>
            </w:pPr>
            <w:r>
              <w:t>d</w:t>
            </w:r>
            <w:r w:rsidR="008F52EE" w:rsidRPr="004F4E7C">
              <w:t xml:space="preserve">es </w:t>
            </w:r>
            <w:proofErr w:type="spellStart"/>
            <w:r w:rsidR="008F52EE" w:rsidRPr="004F4E7C">
              <w:t>rupturierten</w:t>
            </w:r>
            <w:proofErr w:type="spellEnd"/>
            <w:r w:rsidR="008F52EE" w:rsidRPr="004F4E7C">
              <w:t xml:space="preserve"> </w:t>
            </w:r>
            <w:proofErr w:type="spellStart"/>
            <w:r w:rsidR="008F52EE" w:rsidRPr="004F4E7C">
              <w:t>Aortenaneurysmas</w:t>
            </w:r>
            <w:proofErr w:type="spellEnd"/>
          </w:p>
        </w:tc>
        <w:tc>
          <w:tcPr>
            <w:tcW w:w="1418" w:type="dxa"/>
          </w:tcPr>
          <w:p w14:paraId="448C233D" w14:textId="77777777" w:rsidR="008F52EE" w:rsidRPr="004F4E7C" w:rsidRDefault="008F52EE" w:rsidP="008F52EE">
            <w:pPr>
              <w:pStyle w:val="RZTextzentriert"/>
            </w:pPr>
          </w:p>
        </w:tc>
      </w:tr>
      <w:tr w:rsidR="004F4E7C" w:rsidRPr="004F4E7C" w14:paraId="41BAFFAE" w14:textId="77777777" w:rsidTr="00394557">
        <w:tc>
          <w:tcPr>
            <w:tcW w:w="7938" w:type="dxa"/>
          </w:tcPr>
          <w:p w14:paraId="17AE546E" w14:textId="355B8B10" w:rsidR="008F52EE" w:rsidRPr="004F4E7C" w:rsidRDefault="005F321E" w:rsidP="00720EB4">
            <w:pPr>
              <w:pStyle w:val="RZTextAufzhlung"/>
            </w:pPr>
            <w:r>
              <w:t>d</w:t>
            </w:r>
            <w:r w:rsidR="008F52EE" w:rsidRPr="004F4E7C">
              <w:t>er akuten viszeralen Ischämie</w:t>
            </w:r>
          </w:p>
        </w:tc>
        <w:tc>
          <w:tcPr>
            <w:tcW w:w="1418" w:type="dxa"/>
          </w:tcPr>
          <w:p w14:paraId="15E9B46A" w14:textId="77777777" w:rsidR="008F52EE" w:rsidRPr="004F4E7C" w:rsidRDefault="008F52EE" w:rsidP="008F52EE">
            <w:pPr>
              <w:pStyle w:val="RZTextzentriert"/>
            </w:pPr>
          </w:p>
        </w:tc>
      </w:tr>
      <w:tr w:rsidR="004F4E7C" w:rsidRPr="004F4E7C" w14:paraId="077CCCF0" w14:textId="77777777" w:rsidTr="00394557">
        <w:tc>
          <w:tcPr>
            <w:tcW w:w="7938" w:type="dxa"/>
          </w:tcPr>
          <w:p w14:paraId="3DEF8064" w14:textId="5E83CCA3" w:rsidR="008F52EE" w:rsidRPr="004F4E7C" w:rsidRDefault="005F321E" w:rsidP="00720EB4">
            <w:pPr>
              <w:pStyle w:val="RZTextAufzhlung"/>
            </w:pPr>
            <w:r>
              <w:t>d</w:t>
            </w:r>
            <w:r w:rsidR="008F52EE" w:rsidRPr="004F4E7C">
              <w:t>er akuten schweren Blutung aus zentralen und peripheren Gefäßen</w:t>
            </w:r>
          </w:p>
        </w:tc>
        <w:tc>
          <w:tcPr>
            <w:tcW w:w="1418" w:type="dxa"/>
          </w:tcPr>
          <w:p w14:paraId="281D4F6D" w14:textId="77777777" w:rsidR="008F52EE" w:rsidRPr="004F4E7C" w:rsidRDefault="008F52EE" w:rsidP="008F52EE">
            <w:pPr>
              <w:pStyle w:val="RZTextzentriert"/>
            </w:pPr>
          </w:p>
        </w:tc>
      </w:tr>
      <w:tr w:rsidR="004F4E7C" w:rsidRPr="004F4E7C" w14:paraId="3C473D98" w14:textId="77777777" w:rsidTr="00394557">
        <w:tc>
          <w:tcPr>
            <w:tcW w:w="7938" w:type="dxa"/>
          </w:tcPr>
          <w:p w14:paraId="59CEB97A" w14:textId="39CA4446" w:rsidR="008F52EE" w:rsidRPr="004F4E7C" w:rsidRDefault="005F321E" w:rsidP="00720EB4">
            <w:pPr>
              <w:pStyle w:val="RZTextAufzhlung"/>
            </w:pPr>
            <w:r>
              <w:t>d</w:t>
            </w:r>
            <w:r w:rsidR="008F52EE" w:rsidRPr="004F4E7C">
              <w:t xml:space="preserve">es postischämischen </w:t>
            </w:r>
            <w:proofErr w:type="spellStart"/>
            <w:r w:rsidR="008F52EE" w:rsidRPr="004F4E7C">
              <w:t>Kompartementsyndroms</w:t>
            </w:r>
            <w:proofErr w:type="spellEnd"/>
          </w:p>
        </w:tc>
        <w:tc>
          <w:tcPr>
            <w:tcW w:w="1418" w:type="dxa"/>
          </w:tcPr>
          <w:p w14:paraId="6AAE5030" w14:textId="77777777" w:rsidR="008F52EE" w:rsidRPr="004F4E7C" w:rsidRDefault="008F52EE" w:rsidP="008F52EE">
            <w:pPr>
              <w:pStyle w:val="RZTextzentriert"/>
            </w:pPr>
          </w:p>
        </w:tc>
      </w:tr>
      <w:tr w:rsidR="004F4E7C" w:rsidRPr="004F4E7C" w14:paraId="46ECB8DB" w14:textId="77777777" w:rsidTr="00394557">
        <w:tc>
          <w:tcPr>
            <w:tcW w:w="7938" w:type="dxa"/>
          </w:tcPr>
          <w:p w14:paraId="1412C93D" w14:textId="56999491" w:rsidR="008F52EE" w:rsidRPr="004F4E7C" w:rsidRDefault="005F321E" w:rsidP="008F52EE">
            <w:pPr>
              <w:pStyle w:val="RZTextAufzhlung"/>
            </w:pPr>
            <w:r>
              <w:t>d</w:t>
            </w:r>
            <w:bookmarkStart w:id="0" w:name="_GoBack"/>
            <w:bookmarkEnd w:id="0"/>
            <w:r w:rsidR="008F52EE" w:rsidRPr="004F4E7C">
              <w:t>ialyseshunt – assoziierte akute Gefäßnotfälle</w:t>
            </w:r>
          </w:p>
        </w:tc>
        <w:tc>
          <w:tcPr>
            <w:tcW w:w="1418" w:type="dxa"/>
          </w:tcPr>
          <w:p w14:paraId="2FBED48C" w14:textId="77777777" w:rsidR="008F52EE" w:rsidRPr="004F4E7C" w:rsidRDefault="008F52EE" w:rsidP="008F52EE">
            <w:pPr>
              <w:pStyle w:val="RZTextAufzhlung"/>
              <w:numPr>
                <w:ilvl w:val="0"/>
                <w:numId w:val="0"/>
              </w:numPr>
              <w:ind w:left="720"/>
            </w:pPr>
          </w:p>
        </w:tc>
      </w:tr>
      <w:tr w:rsidR="004F4E7C" w:rsidRPr="004F4E7C" w14:paraId="47F128EC" w14:textId="77777777" w:rsidTr="00394557">
        <w:tc>
          <w:tcPr>
            <w:tcW w:w="7938" w:type="dxa"/>
          </w:tcPr>
          <w:p w14:paraId="027C73AB" w14:textId="77777777" w:rsidR="00D504C2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Punktions- und Katheterisierungstechniken inkl. zentralvenöse Zugänge</w:t>
            </w:r>
          </w:p>
        </w:tc>
        <w:tc>
          <w:tcPr>
            <w:tcW w:w="1418" w:type="dxa"/>
          </w:tcPr>
          <w:p w14:paraId="7B6E0CE2" w14:textId="77777777" w:rsidR="00D504C2" w:rsidRPr="004F4E7C" w:rsidRDefault="003E18DB" w:rsidP="00F44FEA">
            <w:pPr>
              <w:pStyle w:val="RZTextzentriert"/>
            </w:pPr>
            <w:r w:rsidRPr="004F4E7C">
              <w:t>25</w:t>
            </w:r>
          </w:p>
        </w:tc>
      </w:tr>
      <w:tr w:rsidR="004F4E7C" w:rsidRPr="004F4E7C" w14:paraId="2B029C84" w14:textId="77777777" w:rsidTr="00394557">
        <w:tc>
          <w:tcPr>
            <w:tcW w:w="7938" w:type="dxa"/>
          </w:tcPr>
          <w:p w14:paraId="09BBC905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Arterielle Angiografien als intraoperative Befundkontrollen </w:t>
            </w:r>
            <w:r w:rsidR="00CF7150" w:rsidRPr="004F4E7C">
              <w:t xml:space="preserve">inkl. </w:t>
            </w:r>
            <w:r w:rsidRPr="004F4E7C">
              <w:t>Interpretation</w:t>
            </w:r>
          </w:p>
        </w:tc>
        <w:tc>
          <w:tcPr>
            <w:tcW w:w="1418" w:type="dxa"/>
          </w:tcPr>
          <w:p w14:paraId="041B6BC8" w14:textId="77777777" w:rsidR="003E18DB" w:rsidRPr="004F4E7C" w:rsidRDefault="003E18DB" w:rsidP="00F44FEA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6C1B324E" w14:textId="77777777" w:rsidTr="00394557">
        <w:tc>
          <w:tcPr>
            <w:tcW w:w="7938" w:type="dxa"/>
          </w:tcPr>
          <w:p w14:paraId="1E3B4B06" w14:textId="77777777" w:rsidR="003E18DB" w:rsidRPr="004F4E7C" w:rsidRDefault="00CF7150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Embolektomie</w:t>
            </w:r>
            <w:proofErr w:type="spellEnd"/>
            <w:r w:rsidRPr="004F4E7C">
              <w:t>/</w:t>
            </w:r>
            <w:proofErr w:type="spellStart"/>
            <w:r w:rsidR="003E18DB" w:rsidRPr="004F4E7C">
              <w:t>Thrombektomie</w:t>
            </w:r>
            <w:proofErr w:type="spellEnd"/>
            <w:r w:rsidR="003E18DB" w:rsidRPr="004F4E7C">
              <w:t xml:space="preserve"> (+/- Patch)  an </w:t>
            </w:r>
            <w:proofErr w:type="spellStart"/>
            <w:r w:rsidR="003E18DB" w:rsidRPr="004F4E7C">
              <w:t>Extremitätengefäßen</w:t>
            </w:r>
            <w:proofErr w:type="spellEnd"/>
          </w:p>
        </w:tc>
        <w:tc>
          <w:tcPr>
            <w:tcW w:w="1418" w:type="dxa"/>
          </w:tcPr>
          <w:p w14:paraId="63B9DB33" w14:textId="77777777" w:rsidR="003E18DB" w:rsidRPr="004F4E7C" w:rsidRDefault="003E18DB" w:rsidP="00F44FEA">
            <w:pPr>
              <w:pStyle w:val="RZTextzentriert"/>
            </w:pPr>
            <w:r w:rsidRPr="004F4E7C">
              <w:t>30</w:t>
            </w:r>
          </w:p>
        </w:tc>
      </w:tr>
      <w:tr w:rsidR="004F4E7C" w:rsidRPr="004F4E7C" w14:paraId="5B994245" w14:textId="77777777" w:rsidTr="00394557">
        <w:tc>
          <w:tcPr>
            <w:tcW w:w="7938" w:type="dxa"/>
          </w:tcPr>
          <w:p w14:paraId="6A65C10F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Venenentnahme für einen Patch oder einen Bypass</w:t>
            </w:r>
          </w:p>
        </w:tc>
        <w:tc>
          <w:tcPr>
            <w:tcW w:w="1418" w:type="dxa"/>
          </w:tcPr>
          <w:p w14:paraId="5CAC5DD9" w14:textId="77777777" w:rsidR="003E18DB" w:rsidRPr="004F4E7C" w:rsidRDefault="003E18DB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1CC099F2" w14:textId="77777777" w:rsidTr="00394557">
        <w:tc>
          <w:tcPr>
            <w:tcW w:w="7938" w:type="dxa"/>
          </w:tcPr>
          <w:p w14:paraId="2190353F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Varizenoperation</w:t>
            </w:r>
          </w:p>
        </w:tc>
        <w:tc>
          <w:tcPr>
            <w:tcW w:w="1418" w:type="dxa"/>
          </w:tcPr>
          <w:p w14:paraId="3457861B" w14:textId="77777777" w:rsidR="003E18DB" w:rsidRPr="004F4E7C" w:rsidRDefault="00252DEF" w:rsidP="00252DEF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68261EDF" w14:textId="77777777" w:rsidTr="00394557">
        <w:tc>
          <w:tcPr>
            <w:tcW w:w="7938" w:type="dxa"/>
          </w:tcPr>
          <w:p w14:paraId="23DE8E1D" w14:textId="77777777" w:rsidR="003E18DB" w:rsidRPr="004F4E7C" w:rsidRDefault="003E18DB" w:rsidP="00DF4CF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Gefäßligatur Arteriennaht </w:t>
            </w:r>
          </w:p>
        </w:tc>
        <w:tc>
          <w:tcPr>
            <w:tcW w:w="1418" w:type="dxa"/>
          </w:tcPr>
          <w:p w14:paraId="2BFEC707" w14:textId="77777777" w:rsidR="003E18DB" w:rsidRPr="004F4E7C" w:rsidRDefault="003E18DB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52A5606E" w14:textId="77777777" w:rsidTr="00394557">
        <w:tc>
          <w:tcPr>
            <w:tcW w:w="7938" w:type="dxa"/>
          </w:tcPr>
          <w:p w14:paraId="197B4E38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Minor Amputationen</w:t>
            </w:r>
          </w:p>
        </w:tc>
        <w:tc>
          <w:tcPr>
            <w:tcW w:w="1418" w:type="dxa"/>
          </w:tcPr>
          <w:p w14:paraId="2A7481D4" w14:textId="77777777" w:rsidR="003E18DB" w:rsidRPr="004F4E7C" w:rsidRDefault="003E18DB" w:rsidP="00F44FEA">
            <w:pPr>
              <w:pStyle w:val="RZTextzentriert"/>
            </w:pPr>
            <w:r w:rsidRPr="004F4E7C">
              <w:t>30</w:t>
            </w:r>
          </w:p>
        </w:tc>
      </w:tr>
      <w:tr w:rsidR="004F4E7C" w:rsidRPr="004F4E7C" w14:paraId="5E9214AA" w14:textId="77777777" w:rsidTr="00394557">
        <w:tc>
          <w:tcPr>
            <w:tcW w:w="7938" w:type="dxa"/>
          </w:tcPr>
          <w:p w14:paraId="2D714191" w14:textId="77777777" w:rsidR="003E18DB" w:rsidRPr="004F4E7C" w:rsidRDefault="00392AFA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Allfällige </w:t>
            </w:r>
            <w:r w:rsidR="003E18DB" w:rsidRPr="004F4E7C">
              <w:t xml:space="preserve">Therapieplanungen für </w:t>
            </w:r>
            <w:proofErr w:type="spellStart"/>
            <w:r w:rsidR="003E18DB" w:rsidRPr="004F4E7C">
              <w:t>endovaskuläre</w:t>
            </w:r>
            <w:proofErr w:type="spellEnd"/>
            <w:r w:rsidR="003E18DB" w:rsidRPr="004F4E7C">
              <w:t xml:space="preserve"> Eingriffe</w:t>
            </w:r>
          </w:p>
        </w:tc>
        <w:tc>
          <w:tcPr>
            <w:tcW w:w="1418" w:type="dxa"/>
          </w:tcPr>
          <w:p w14:paraId="6CED16D7" w14:textId="77777777" w:rsidR="003E18DB" w:rsidRPr="004F4E7C" w:rsidRDefault="003E18DB" w:rsidP="00F44FEA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74472BE1" w14:textId="77777777" w:rsidTr="00394557">
        <w:tc>
          <w:tcPr>
            <w:tcW w:w="7938" w:type="dxa"/>
          </w:tcPr>
          <w:p w14:paraId="252FA097" w14:textId="77777777" w:rsidR="003E18DB" w:rsidRPr="004F4E7C" w:rsidRDefault="00F340E6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Allfällige </w:t>
            </w:r>
            <w:proofErr w:type="spellStart"/>
            <w:r w:rsidR="003E18DB" w:rsidRPr="004F4E7C">
              <w:t>Stentimplantation</w:t>
            </w:r>
            <w:proofErr w:type="spellEnd"/>
            <w:r w:rsidR="003E18DB" w:rsidRPr="004F4E7C">
              <w:t xml:space="preserve"> im Rahmen operativer gefäßchirurgischer Eingriffe und Hybridverfahren</w:t>
            </w:r>
          </w:p>
        </w:tc>
        <w:tc>
          <w:tcPr>
            <w:tcW w:w="1418" w:type="dxa"/>
          </w:tcPr>
          <w:p w14:paraId="2F308ABC" w14:textId="77777777" w:rsidR="003E18DB" w:rsidRPr="004F4E7C" w:rsidRDefault="003E18DB" w:rsidP="00F44FEA">
            <w:pPr>
              <w:pStyle w:val="RZTextzentriert"/>
            </w:pPr>
            <w:r w:rsidRPr="004F4E7C">
              <w:t>30</w:t>
            </w:r>
          </w:p>
        </w:tc>
      </w:tr>
      <w:tr w:rsidR="004F4E7C" w:rsidRPr="004F4E7C" w14:paraId="10AD066D" w14:textId="77777777" w:rsidTr="00394557">
        <w:tc>
          <w:tcPr>
            <w:tcW w:w="7938" w:type="dxa"/>
          </w:tcPr>
          <w:p w14:paraId="696B51EB" w14:textId="77777777" w:rsidR="003E18DB" w:rsidRPr="004F4E7C" w:rsidRDefault="00205D9C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Allfällige </w:t>
            </w:r>
            <w:proofErr w:type="spellStart"/>
            <w:r w:rsidR="003E18DB" w:rsidRPr="004F4E7C">
              <w:t>Lysetherapie</w:t>
            </w:r>
            <w:proofErr w:type="spellEnd"/>
            <w:r w:rsidR="003E18DB" w:rsidRPr="004F4E7C">
              <w:t xml:space="preserve"> akuter </w:t>
            </w:r>
            <w:proofErr w:type="spellStart"/>
            <w:r w:rsidR="003E18DB" w:rsidRPr="004F4E7C">
              <w:t>Extremitätenarterienverschlüsse</w:t>
            </w:r>
            <w:proofErr w:type="spellEnd"/>
          </w:p>
        </w:tc>
        <w:tc>
          <w:tcPr>
            <w:tcW w:w="1418" w:type="dxa"/>
          </w:tcPr>
          <w:p w14:paraId="553295E3" w14:textId="77777777" w:rsidR="003E18DB" w:rsidRPr="004F4E7C" w:rsidRDefault="003E18DB" w:rsidP="00F44FEA">
            <w:pPr>
              <w:pStyle w:val="RZTextzentriert"/>
            </w:pPr>
            <w:r w:rsidRPr="004F4E7C">
              <w:t>10</w:t>
            </w:r>
          </w:p>
        </w:tc>
      </w:tr>
      <w:tr w:rsidR="004F4E7C" w:rsidRPr="004F4E7C" w14:paraId="1F9EEB64" w14:textId="77777777" w:rsidTr="00394557">
        <w:tc>
          <w:tcPr>
            <w:tcW w:w="7938" w:type="dxa"/>
          </w:tcPr>
          <w:p w14:paraId="58DC38B8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Implantation von Portsystemen</w:t>
            </w:r>
          </w:p>
        </w:tc>
        <w:tc>
          <w:tcPr>
            <w:tcW w:w="1418" w:type="dxa"/>
          </w:tcPr>
          <w:p w14:paraId="1378E2BB" w14:textId="77777777" w:rsidR="003E18DB" w:rsidRPr="004F4E7C" w:rsidRDefault="003E18DB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5460A589" w14:textId="77777777" w:rsidTr="00394557">
        <w:tc>
          <w:tcPr>
            <w:tcW w:w="7938" w:type="dxa"/>
          </w:tcPr>
          <w:p w14:paraId="2EB90B6F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Durchführung einzelner Operationsschritte bei operativen Eingriffen hoher Schwierigkeitsgrade</w:t>
            </w:r>
          </w:p>
        </w:tc>
        <w:tc>
          <w:tcPr>
            <w:tcW w:w="1418" w:type="dxa"/>
          </w:tcPr>
          <w:p w14:paraId="0BF86C55" w14:textId="77777777" w:rsidR="003E18DB" w:rsidRPr="004F4E7C" w:rsidRDefault="003E18DB" w:rsidP="00F44FEA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29982EED" w14:textId="77777777" w:rsidTr="00394557">
        <w:tc>
          <w:tcPr>
            <w:tcW w:w="7938" w:type="dxa"/>
          </w:tcPr>
          <w:p w14:paraId="1ABB5C80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Carotisrekonstruktionen</w:t>
            </w:r>
            <w:proofErr w:type="spellEnd"/>
          </w:p>
        </w:tc>
        <w:tc>
          <w:tcPr>
            <w:tcW w:w="1418" w:type="dxa"/>
          </w:tcPr>
          <w:p w14:paraId="20D86B46" w14:textId="77777777" w:rsidR="003E18DB" w:rsidRPr="004F4E7C" w:rsidRDefault="003E18DB" w:rsidP="00F44FEA">
            <w:pPr>
              <w:pStyle w:val="RZTextzentriert"/>
            </w:pPr>
            <w:r w:rsidRPr="004F4E7C">
              <w:t>30</w:t>
            </w:r>
          </w:p>
        </w:tc>
      </w:tr>
      <w:tr w:rsidR="004F4E7C" w:rsidRPr="004F4E7C" w14:paraId="44347F14" w14:textId="77777777" w:rsidTr="00394557">
        <w:tc>
          <w:tcPr>
            <w:tcW w:w="7938" w:type="dxa"/>
          </w:tcPr>
          <w:p w14:paraId="4E4D1369" w14:textId="77777777" w:rsidR="003E18DB" w:rsidRPr="004F4E7C" w:rsidRDefault="003E18DB" w:rsidP="00283364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Revas</w:t>
            </w:r>
            <w:r w:rsidR="00283364" w:rsidRPr="004F4E7C">
              <w:t>k</w:t>
            </w:r>
            <w:r w:rsidRPr="004F4E7C">
              <w:t>ularisierende</w:t>
            </w:r>
            <w:proofErr w:type="spellEnd"/>
            <w:r w:rsidRPr="004F4E7C">
              <w:t xml:space="preserve"> brachiale Eingriffe</w:t>
            </w:r>
          </w:p>
        </w:tc>
        <w:tc>
          <w:tcPr>
            <w:tcW w:w="1418" w:type="dxa"/>
          </w:tcPr>
          <w:p w14:paraId="7DEE90C3" w14:textId="77777777" w:rsidR="003E18DB" w:rsidRPr="004F4E7C" w:rsidRDefault="003E18DB" w:rsidP="00F44FEA">
            <w:pPr>
              <w:pStyle w:val="RZTextzentriert"/>
            </w:pPr>
            <w:r w:rsidRPr="004F4E7C">
              <w:t>10</w:t>
            </w:r>
          </w:p>
        </w:tc>
      </w:tr>
      <w:tr w:rsidR="004F4E7C" w:rsidRPr="004F4E7C" w14:paraId="543CA9A1" w14:textId="77777777" w:rsidTr="00394557">
        <w:tc>
          <w:tcPr>
            <w:tcW w:w="7938" w:type="dxa"/>
          </w:tcPr>
          <w:p w14:paraId="2CFBEE05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Revaskularisierende</w:t>
            </w:r>
            <w:proofErr w:type="spellEnd"/>
            <w:r w:rsidRPr="004F4E7C">
              <w:t xml:space="preserve"> Eingriffe an </w:t>
            </w:r>
            <w:proofErr w:type="spellStart"/>
            <w:r w:rsidRPr="004F4E7C">
              <w:t>iliakalen</w:t>
            </w:r>
            <w:proofErr w:type="spellEnd"/>
            <w:r w:rsidRPr="004F4E7C">
              <w:t xml:space="preserve"> Gefäßen</w:t>
            </w:r>
          </w:p>
        </w:tc>
        <w:tc>
          <w:tcPr>
            <w:tcW w:w="1418" w:type="dxa"/>
          </w:tcPr>
          <w:p w14:paraId="57E701CB" w14:textId="77777777" w:rsidR="003E18DB" w:rsidRPr="004F4E7C" w:rsidRDefault="003E18DB" w:rsidP="00F44FEA">
            <w:pPr>
              <w:pStyle w:val="RZTextzentriert"/>
            </w:pPr>
            <w:r w:rsidRPr="004F4E7C">
              <w:t>10</w:t>
            </w:r>
          </w:p>
        </w:tc>
      </w:tr>
      <w:tr w:rsidR="004F4E7C" w:rsidRPr="004F4E7C" w14:paraId="1A090B98" w14:textId="77777777" w:rsidTr="00394557">
        <w:tc>
          <w:tcPr>
            <w:tcW w:w="7938" w:type="dxa"/>
          </w:tcPr>
          <w:p w14:paraId="36445A02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Revaskularisierende</w:t>
            </w:r>
            <w:proofErr w:type="spellEnd"/>
            <w:r w:rsidRPr="004F4E7C">
              <w:t xml:space="preserve"> </w:t>
            </w:r>
            <w:proofErr w:type="spellStart"/>
            <w:r w:rsidRPr="004F4E7C">
              <w:t>supragenuale</w:t>
            </w:r>
            <w:proofErr w:type="spellEnd"/>
            <w:r w:rsidRPr="004F4E7C">
              <w:t xml:space="preserve"> </w:t>
            </w:r>
            <w:proofErr w:type="spellStart"/>
            <w:r w:rsidRPr="004F4E7C">
              <w:t>femorale</w:t>
            </w:r>
            <w:proofErr w:type="spellEnd"/>
            <w:r w:rsidRPr="004F4E7C">
              <w:t xml:space="preserve"> Eingriffe</w:t>
            </w:r>
          </w:p>
        </w:tc>
        <w:tc>
          <w:tcPr>
            <w:tcW w:w="1418" w:type="dxa"/>
          </w:tcPr>
          <w:p w14:paraId="773DD45E" w14:textId="77777777" w:rsidR="003E18DB" w:rsidRPr="004F4E7C" w:rsidRDefault="003E18DB" w:rsidP="00F44FEA">
            <w:pPr>
              <w:pStyle w:val="RZTextzentriert"/>
            </w:pPr>
            <w:r w:rsidRPr="004F4E7C">
              <w:t>30</w:t>
            </w:r>
          </w:p>
        </w:tc>
      </w:tr>
      <w:tr w:rsidR="004F4E7C" w:rsidRPr="004F4E7C" w14:paraId="37F22B32" w14:textId="77777777" w:rsidTr="00394557">
        <w:tc>
          <w:tcPr>
            <w:tcW w:w="7938" w:type="dxa"/>
          </w:tcPr>
          <w:p w14:paraId="680E79FE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Revaskularisierende</w:t>
            </w:r>
            <w:proofErr w:type="spellEnd"/>
            <w:r w:rsidRPr="004F4E7C">
              <w:t xml:space="preserve"> </w:t>
            </w:r>
            <w:proofErr w:type="spellStart"/>
            <w:r w:rsidRPr="004F4E7C">
              <w:t>infragenuale</w:t>
            </w:r>
            <w:proofErr w:type="spellEnd"/>
            <w:r w:rsidRPr="004F4E7C">
              <w:t>/</w:t>
            </w:r>
            <w:proofErr w:type="spellStart"/>
            <w:r w:rsidRPr="004F4E7C">
              <w:t>crurale</w:t>
            </w:r>
            <w:proofErr w:type="spellEnd"/>
            <w:r w:rsidRPr="004F4E7C">
              <w:t xml:space="preserve"> Eingriffe</w:t>
            </w:r>
          </w:p>
        </w:tc>
        <w:tc>
          <w:tcPr>
            <w:tcW w:w="1418" w:type="dxa"/>
          </w:tcPr>
          <w:p w14:paraId="0E6AF2D2" w14:textId="77777777" w:rsidR="003E18DB" w:rsidRPr="004F4E7C" w:rsidRDefault="003E18DB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5EB6626B" w14:textId="77777777" w:rsidTr="00394557">
        <w:tc>
          <w:tcPr>
            <w:tcW w:w="7938" w:type="dxa"/>
          </w:tcPr>
          <w:p w14:paraId="606FECE3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Revaskularisierende</w:t>
            </w:r>
            <w:proofErr w:type="spellEnd"/>
            <w:r w:rsidRPr="004F4E7C">
              <w:t xml:space="preserve"> Eingriffe im </w:t>
            </w:r>
            <w:proofErr w:type="spellStart"/>
            <w:r w:rsidRPr="004F4E7C">
              <w:t>cruro</w:t>
            </w:r>
            <w:proofErr w:type="spellEnd"/>
            <w:r w:rsidRPr="004F4E7C">
              <w:t>-pedalen Gefäßabschnitt</w:t>
            </w:r>
          </w:p>
        </w:tc>
        <w:tc>
          <w:tcPr>
            <w:tcW w:w="1418" w:type="dxa"/>
          </w:tcPr>
          <w:p w14:paraId="40DFA47F" w14:textId="77777777" w:rsidR="003E18DB" w:rsidRPr="004F4E7C" w:rsidRDefault="003E18DB" w:rsidP="00F44FEA">
            <w:pPr>
              <w:pStyle w:val="RZTextzentriert"/>
            </w:pPr>
            <w:r w:rsidRPr="004F4E7C">
              <w:t>10</w:t>
            </w:r>
          </w:p>
        </w:tc>
      </w:tr>
      <w:tr w:rsidR="004F4E7C" w:rsidRPr="004F4E7C" w14:paraId="5429148F" w14:textId="77777777" w:rsidTr="00394557">
        <w:tc>
          <w:tcPr>
            <w:tcW w:w="7938" w:type="dxa"/>
          </w:tcPr>
          <w:p w14:paraId="15EA8B40" w14:textId="77777777" w:rsidR="003E18DB" w:rsidRPr="004F4E7C" w:rsidRDefault="003E18DB" w:rsidP="004E0CBC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proofErr w:type="spellStart"/>
            <w:r w:rsidRPr="004F4E7C">
              <w:t>Endarterektomie</w:t>
            </w:r>
            <w:proofErr w:type="spellEnd"/>
            <w:r w:rsidR="00DF4CFA" w:rsidRPr="004F4E7C">
              <w:t>,</w:t>
            </w:r>
            <w:r w:rsidR="004E0CBC" w:rsidRPr="004F4E7C">
              <w:t xml:space="preserve"> </w:t>
            </w:r>
            <w:proofErr w:type="spellStart"/>
            <w:r w:rsidRPr="004F4E7C">
              <w:t>Patchplastiken</w:t>
            </w:r>
            <w:proofErr w:type="spellEnd"/>
            <w:r w:rsidRPr="004F4E7C">
              <w:t xml:space="preserve">, </w:t>
            </w:r>
            <w:proofErr w:type="spellStart"/>
            <w:r w:rsidRPr="004F4E7C">
              <w:t>Interponate</w:t>
            </w:r>
            <w:proofErr w:type="spellEnd"/>
          </w:p>
        </w:tc>
        <w:tc>
          <w:tcPr>
            <w:tcW w:w="1418" w:type="dxa"/>
          </w:tcPr>
          <w:p w14:paraId="61ECCAB3" w14:textId="77777777" w:rsidR="003E18DB" w:rsidRPr="004F4E7C" w:rsidRDefault="003E18DB" w:rsidP="00F44FEA">
            <w:pPr>
              <w:pStyle w:val="RZTextzentriert"/>
            </w:pPr>
            <w:r w:rsidRPr="004F4E7C">
              <w:t>30</w:t>
            </w:r>
          </w:p>
        </w:tc>
      </w:tr>
      <w:tr w:rsidR="004F4E7C" w:rsidRPr="004F4E7C" w14:paraId="3239C559" w14:textId="77777777" w:rsidTr="00394557">
        <w:tc>
          <w:tcPr>
            <w:tcW w:w="7938" w:type="dxa"/>
          </w:tcPr>
          <w:p w14:paraId="4706A27E" w14:textId="77777777" w:rsidR="003E18DB" w:rsidRPr="004F4E7C" w:rsidRDefault="003E18DB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Offenchirurgische Anlage und Korrekturen von Dialyse-Shunts und Portsystemen</w:t>
            </w:r>
          </w:p>
        </w:tc>
        <w:tc>
          <w:tcPr>
            <w:tcW w:w="1418" w:type="dxa"/>
          </w:tcPr>
          <w:p w14:paraId="64948EDE" w14:textId="77777777" w:rsidR="003E18DB" w:rsidRPr="004F4E7C" w:rsidRDefault="003E18DB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6B68E7D0" w14:textId="77777777" w:rsidTr="00394557">
        <w:tc>
          <w:tcPr>
            <w:tcW w:w="7938" w:type="dxa"/>
          </w:tcPr>
          <w:p w14:paraId="6D54B3FB" w14:textId="77777777" w:rsidR="003E18DB" w:rsidRPr="004F4E7C" w:rsidRDefault="00CF7150" w:rsidP="00DF4CF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Operative Prophylaxe/</w:t>
            </w:r>
            <w:r w:rsidR="003E18DB" w:rsidRPr="004F4E7C">
              <w:t>Therapie des Hyperperfusionssyndroms</w:t>
            </w:r>
          </w:p>
        </w:tc>
        <w:tc>
          <w:tcPr>
            <w:tcW w:w="1418" w:type="dxa"/>
          </w:tcPr>
          <w:p w14:paraId="65899D6A" w14:textId="77777777" w:rsidR="003E18DB" w:rsidRPr="004F4E7C" w:rsidRDefault="003E18DB" w:rsidP="00F44FEA">
            <w:pPr>
              <w:pStyle w:val="RZTextzentriert"/>
            </w:pPr>
            <w:r w:rsidRPr="004F4E7C">
              <w:t>3</w:t>
            </w:r>
          </w:p>
        </w:tc>
      </w:tr>
      <w:tr w:rsidR="004F4E7C" w:rsidRPr="004F4E7C" w14:paraId="0AE77B5B" w14:textId="77777777" w:rsidTr="00394557">
        <w:tc>
          <w:tcPr>
            <w:tcW w:w="7938" w:type="dxa"/>
          </w:tcPr>
          <w:p w14:paraId="3291FD84" w14:textId="77777777" w:rsidR="003E18DB" w:rsidRPr="004F4E7C" w:rsidRDefault="00A835BE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Major Amputationen</w:t>
            </w:r>
          </w:p>
        </w:tc>
        <w:tc>
          <w:tcPr>
            <w:tcW w:w="1418" w:type="dxa"/>
          </w:tcPr>
          <w:p w14:paraId="25B77A9C" w14:textId="77777777" w:rsidR="003E18DB" w:rsidRPr="004F4E7C" w:rsidRDefault="00A835BE" w:rsidP="00F44FEA">
            <w:pPr>
              <w:pStyle w:val="RZTextzentriert"/>
            </w:pPr>
            <w:r w:rsidRPr="004F4E7C">
              <w:t>20</w:t>
            </w:r>
          </w:p>
        </w:tc>
      </w:tr>
      <w:tr w:rsidR="004F4E7C" w:rsidRPr="004F4E7C" w14:paraId="732E93B9" w14:textId="77777777" w:rsidTr="00394557">
        <w:tc>
          <w:tcPr>
            <w:tcW w:w="7938" w:type="dxa"/>
          </w:tcPr>
          <w:p w14:paraId="6D740CE0" w14:textId="77777777" w:rsidR="00A835BE" w:rsidRPr="004F4E7C" w:rsidRDefault="00A835BE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Chirurgische </w:t>
            </w:r>
            <w:proofErr w:type="spellStart"/>
            <w:r w:rsidRPr="004F4E7C">
              <w:t>Wunddebridements</w:t>
            </w:r>
            <w:proofErr w:type="spellEnd"/>
          </w:p>
        </w:tc>
        <w:tc>
          <w:tcPr>
            <w:tcW w:w="1418" w:type="dxa"/>
          </w:tcPr>
          <w:p w14:paraId="181EDDC5" w14:textId="77777777" w:rsidR="00A835BE" w:rsidRPr="004F4E7C" w:rsidRDefault="00A835BE" w:rsidP="00F44FEA">
            <w:pPr>
              <w:pStyle w:val="RZTextzentriert"/>
            </w:pPr>
            <w:r w:rsidRPr="004F4E7C">
              <w:t>50</w:t>
            </w:r>
          </w:p>
        </w:tc>
      </w:tr>
      <w:tr w:rsidR="004F4E7C" w:rsidRPr="004F4E7C" w14:paraId="291F0D69" w14:textId="77777777" w:rsidTr="00394557">
        <w:tc>
          <w:tcPr>
            <w:tcW w:w="7938" w:type="dxa"/>
          </w:tcPr>
          <w:p w14:paraId="5CE61325" w14:textId="77777777" w:rsidR="00A835BE" w:rsidRPr="004F4E7C" w:rsidRDefault="00A835BE" w:rsidP="00E00A27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>Spalthauttransplantationen</w:t>
            </w:r>
          </w:p>
        </w:tc>
        <w:tc>
          <w:tcPr>
            <w:tcW w:w="1418" w:type="dxa"/>
          </w:tcPr>
          <w:p w14:paraId="017964DC" w14:textId="77777777" w:rsidR="00A835BE" w:rsidRPr="004F4E7C" w:rsidRDefault="00A835BE" w:rsidP="00F44FEA">
            <w:pPr>
              <w:pStyle w:val="RZTextzentriert"/>
            </w:pPr>
            <w:r w:rsidRPr="004F4E7C">
              <w:t>20</w:t>
            </w:r>
          </w:p>
        </w:tc>
      </w:tr>
      <w:tr w:rsidR="00A835BE" w:rsidRPr="004F4E7C" w14:paraId="0ED9BAA9" w14:textId="77777777" w:rsidTr="00394557">
        <w:tc>
          <w:tcPr>
            <w:tcW w:w="7938" w:type="dxa"/>
          </w:tcPr>
          <w:p w14:paraId="2752458C" w14:textId="77777777" w:rsidR="00A835BE" w:rsidRPr="004F4E7C" w:rsidRDefault="00A835BE" w:rsidP="00F44FEA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4F4E7C">
              <w:t xml:space="preserve">Operative Behandlung des diabetischen Fußes und operative </w:t>
            </w:r>
            <w:proofErr w:type="spellStart"/>
            <w:r w:rsidRPr="004F4E7C">
              <w:t>Ulcusbehandlungen</w:t>
            </w:r>
            <w:proofErr w:type="spellEnd"/>
          </w:p>
        </w:tc>
        <w:tc>
          <w:tcPr>
            <w:tcW w:w="1418" w:type="dxa"/>
          </w:tcPr>
          <w:p w14:paraId="1A42C705" w14:textId="77777777" w:rsidR="00A835BE" w:rsidRPr="004F4E7C" w:rsidRDefault="00A835BE" w:rsidP="00F44FEA">
            <w:pPr>
              <w:pStyle w:val="RZTextzentriert"/>
            </w:pPr>
            <w:r w:rsidRPr="004F4E7C">
              <w:t>20</w:t>
            </w:r>
          </w:p>
        </w:tc>
      </w:tr>
    </w:tbl>
    <w:p w14:paraId="51DAAB31" w14:textId="77777777" w:rsidR="00187607" w:rsidRPr="004F4E7C" w:rsidRDefault="00187607" w:rsidP="00974AC8">
      <w:pPr>
        <w:autoSpaceDE w:val="0"/>
        <w:autoSpaceDN w:val="0"/>
        <w:adjustRightInd w:val="0"/>
        <w:spacing w:before="200" w:after="200" w:line="276" w:lineRule="auto"/>
        <w:rPr>
          <w:rFonts w:eastAsia="Times New Roman" w:cs="Times New Roman"/>
          <w:szCs w:val="20"/>
          <w:lang w:val="de-DE" w:eastAsia="de-DE"/>
        </w:rPr>
      </w:pPr>
    </w:p>
    <w:sectPr w:rsidR="00187607" w:rsidRPr="004F4E7C" w:rsidSect="00AA1FD6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24E2F" w14:textId="77777777" w:rsidR="00CF2A62" w:rsidRDefault="00CF2A62" w:rsidP="00B81BB6">
      <w:pPr>
        <w:spacing w:line="240" w:lineRule="auto"/>
      </w:pPr>
      <w:r>
        <w:separator/>
      </w:r>
    </w:p>
  </w:endnote>
  <w:endnote w:type="continuationSeparator" w:id="0">
    <w:p w14:paraId="413751DA" w14:textId="77777777" w:rsidR="00CF2A62" w:rsidRDefault="00CF2A62" w:rsidP="00B81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4FC32019" w14:textId="77777777" w:rsidR="00D4180C" w:rsidRPr="00D4180C" w:rsidRDefault="00AA1FD6" w:rsidP="00AA1FD6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5F321E">
          <w:rPr>
            <w:noProof/>
          </w:rPr>
          <w:t>4</w:t>
        </w:r>
        <w:r>
          <w:fldChar w:fldCharType="end"/>
        </w:r>
        <w:r>
          <w:t xml:space="preserve"> von </w:t>
        </w:r>
        <w:fldSimple w:instr=" NUMPAGES  \* Arabic  \* MERGEFORMAT ">
          <w:r w:rsidR="005F321E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64510" w14:textId="77777777" w:rsidR="00CF2A62" w:rsidRDefault="00CF2A62" w:rsidP="00B81BB6">
      <w:pPr>
        <w:spacing w:line="240" w:lineRule="auto"/>
      </w:pPr>
      <w:r>
        <w:separator/>
      </w:r>
    </w:p>
  </w:footnote>
  <w:footnote w:type="continuationSeparator" w:id="0">
    <w:p w14:paraId="11117978" w14:textId="77777777" w:rsidR="00CF2A62" w:rsidRDefault="00CF2A62" w:rsidP="00B81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BE222" w14:textId="71BACA80" w:rsidR="00950483" w:rsidRDefault="009504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472"/>
    <w:multiLevelType w:val="hybridMultilevel"/>
    <w:tmpl w:val="1AA0B422"/>
    <w:lvl w:ilvl="0" w:tplc="0C070019">
      <w:start w:val="1"/>
      <w:numFmt w:val="lowerLetter"/>
      <w:lvlText w:val="%1."/>
      <w:lvlJc w:val="left"/>
      <w:pPr>
        <w:ind w:left="1400" w:hanging="360"/>
      </w:pPr>
    </w:lvl>
    <w:lvl w:ilvl="1" w:tplc="0C070019" w:tentative="1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90C3C14"/>
    <w:multiLevelType w:val="hybridMultilevel"/>
    <w:tmpl w:val="176C0A3A"/>
    <w:lvl w:ilvl="0" w:tplc="1C88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6694"/>
    <w:multiLevelType w:val="hybridMultilevel"/>
    <w:tmpl w:val="874E222A"/>
    <w:lvl w:ilvl="0" w:tplc="17BA94E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66ED"/>
    <w:multiLevelType w:val="hybridMultilevel"/>
    <w:tmpl w:val="C7FA6E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0777"/>
    <w:multiLevelType w:val="hybridMultilevel"/>
    <w:tmpl w:val="F7A41B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C9130A"/>
    <w:multiLevelType w:val="hybridMultilevel"/>
    <w:tmpl w:val="3342C834"/>
    <w:lvl w:ilvl="0" w:tplc="37507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4A92"/>
    <w:multiLevelType w:val="hybridMultilevel"/>
    <w:tmpl w:val="9B9E97D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C4902"/>
    <w:multiLevelType w:val="hybridMultilevel"/>
    <w:tmpl w:val="237EF9D8"/>
    <w:lvl w:ilvl="0" w:tplc="863E9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50F8"/>
    <w:multiLevelType w:val="hybridMultilevel"/>
    <w:tmpl w:val="1BA01942"/>
    <w:lvl w:ilvl="0" w:tplc="43CE90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CDB441A"/>
    <w:multiLevelType w:val="hybridMultilevel"/>
    <w:tmpl w:val="C972A3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05F80"/>
    <w:multiLevelType w:val="hybridMultilevel"/>
    <w:tmpl w:val="E8DAABBC"/>
    <w:lvl w:ilvl="0" w:tplc="EB8C0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1D2792"/>
    <w:multiLevelType w:val="hybridMultilevel"/>
    <w:tmpl w:val="8C3658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00696D"/>
    <w:multiLevelType w:val="hybridMultilevel"/>
    <w:tmpl w:val="7004E3EE"/>
    <w:lvl w:ilvl="0" w:tplc="701A0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1C52D24"/>
    <w:multiLevelType w:val="hybridMultilevel"/>
    <w:tmpl w:val="0D5CBF1A"/>
    <w:lvl w:ilvl="0" w:tplc="BEF2F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104"/>
    <w:multiLevelType w:val="hybridMultilevel"/>
    <w:tmpl w:val="8B1EA4E6"/>
    <w:lvl w:ilvl="0" w:tplc="43CE90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E052694"/>
    <w:multiLevelType w:val="hybridMultilevel"/>
    <w:tmpl w:val="63B451CC"/>
    <w:lvl w:ilvl="0" w:tplc="D110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F328C"/>
    <w:multiLevelType w:val="hybridMultilevel"/>
    <w:tmpl w:val="B156A416"/>
    <w:lvl w:ilvl="0" w:tplc="EA844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23FD0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E4161"/>
    <w:multiLevelType w:val="hybridMultilevel"/>
    <w:tmpl w:val="CCF8C5FC"/>
    <w:lvl w:ilvl="0" w:tplc="0C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F52FB"/>
    <w:multiLevelType w:val="hybridMultilevel"/>
    <w:tmpl w:val="5024D8A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446DF8"/>
    <w:multiLevelType w:val="hybridMultilevel"/>
    <w:tmpl w:val="1F52D2F0"/>
    <w:lvl w:ilvl="0" w:tplc="FE70A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3C072ABE"/>
    <w:multiLevelType w:val="hybridMultilevel"/>
    <w:tmpl w:val="E2CC468E"/>
    <w:lvl w:ilvl="0" w:tplc="2B8CF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1EAC22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  <w:szCs w:val="28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3C973729"/>
    <w:multiLevelType w:val="hybridMultilevel"/>
    <w:tmpl w:val="C4F68832"/>
    <w:lvl w:ilvl="0" w:tplc="EDFA4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7625C"/>
    <w:multiLevelType w:val="hybridMultilevel"/>
    <w:tmpl w:val="8BC2F49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917E3C"/>
    <w:multiLevelType w:val="hybridMultilevel"/>
    <w:tmpl w:val="F72E5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A741D"/>
    <w:multiLevelType w:val="hybridMultilevel"/>
    <w:tmpl w:val="B3C417F0"/>
    <w:lvl w:ilvl="0" w:tplc="7B9C8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D02BA"/>
    <w:multiLevelType w:val="hybridMultilevel"/>
    <w:tmpl w:val="9840634A"/>
    <w:lvl w:ilvl="0" w:tplc="0C07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43464"/>
    <w:multiLevelType w:val="hybridMultilevel"/>
    <w:tmpl w:val="4574F7D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E06E3F"/>
    <w:multiLevelType w:val="hybridMultilevel"/>
    <w:tmpl w:val="49743890"/>
    <w:lvl w:ilvl="0" w:tplc="1A629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1718D"/>
    <w:multiLevelType w:val="hybridMultilevel"/>
    <w:tmpl w:val="01C07E9A"/>
    <w:lvl w:ilvl="0" w:tplc="7B72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447C8"/>
    <w:multiLevelType w:val="hybridMultilevel"/>
    <w:tmpl w:val="F050F33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06013"/>
    <w:multiLevelType w:val="hybridMultilevel"/>
    <w:tmpl w:val="36A83FC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F4B6DD2"/>
    <w:multiLevelType w:val="hybridMultilevel"/>
    <w:tmpl w:val="C8806E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76E9B"/>
    <w:multiLevelType w:val="hybridMultilevel"/>
    <w:tmpl w:val="F2322D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D6550"/>
    <w:multiLevelType w:val="hybridMultilevel"/>
    <w:tmpl w:val="160886FE"/>
    <w:lvl w:ilvl="0" w:tplc="2C9E3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436C8"/>
    <w:multiLevelType w:val="hybridMultilevel"/>
    <w:tmpl w:val="A00EA4FC"/>
    <w:lvl w:ilvl="0" w:tplc="BEDCADB6">
      <w:start w:val="3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7"/>
  </w:num>
  <w:num w:numId="6">
    <w:abstractNumId w:val="26"/>
  </w:num>
  <w:num w:numId="7">
    <w:abstractNumId w:val="23"/>
  </w:num>
  <w:num w:numId="8">
    <w:abstractNumId w:val="14"/>
  </w:num>
  <w:num w:numId="9">
    <w:abstractNumId w:val="33"/>
  </w:num>
  <w:num w:numId="10">
    <w:abstractNumId w:val="27"/>
  </w:num>
  <w:num w:numId="11">
    <w:abstractNumId w:val="40"/>
  </w:num>
  <w:num w:numId="12">
    <w:abstractNumId w:val="8"/>
  </w:num>
  <w:num w:numId="13">
    <w:abstractNumId w:val="10"/>
  </w:num>
  <w:num w:numId="14">
    <w:abstractNumId w:val="4"/>
  </w:num>
  <w:num w:numId="15">
    <w:abstractNumId w:val="16"/>
  </w:num>
  <w:num w:numId="16">
    <w:abstractNumId w:val="24"/>
  </w:num>
  <w:num w:numId="17">
    <w:abstractNumId w:val="35"/>
  </w:num>
  <w:num w:numId="18">
    <w:abstractNumId w:val="11"/>
  </w:num>
  <w:num w:numId="19">
    <w:abstractNumId w:val="20"/>
  </w:num>
  <w:num w:numId="20">
    <w:abstractNumId w:val="41"/>
  </w:num>
  <w:num w:numId="21">
    <w:abstractNumId w:val="39"/>
  </w:num>
  <w:num w:numId="22">
    <w:abstractNumId w:val="0"/>
  </w:num>
  <w:num w:numId="23">
    <w:abstractNumId w:val="19"/>
  </w:num>
  <w:num w:numId="24">
    <w:abstractNumId w:val="34"/>
  </w:num>
  <w:num w:numId="25">
    <w:abstractNumId w:val="15"/>
  </w:num>
  <w:num w:numId="26">
    <w:abstractNumId w:val="36"/>
  </w:num>
  <w:num w:numId="27">
    <w:abstractNumId w:val="28"/>
  </w:num>
  <w:num w:numId="28">
    <w:abstractNumId w:val="13"/>
  </w:num>
  <w:num w:numId="29">
    <w:abstractNumId w:val="5"/>
  </w:num>
  <w:num w:numId="30">
    <w:abstractNumId w:val="1"/>
  </w:num>
  <w:num w:numId="31">
    <w:abstractNumId w:val="25"/>
  </w:num>
  <w:num w:numId="32">
    <w:abstractNumId w:val="18"/>
  </w:num>
  <w:num w:numId="33">
    <w:abstractNumId w:val="7"/>
  </w:num>
  <w:num w:numId="34">
    <w:abstractNumId w:val="12"/>
  </w:num>
  <w:num w:numId="35">
    <w:abstractNumId w:val="30"/>
  </w:num>
  <w:num w:numId="36">
    <w:abstractNumId w:val="38"/>
  </w:num>
  <w:num w:numId="37">
    <w:abstractNumId w:val="3"/>
  </w:num>
  <w:num w:numId="38">
    <w:abstractNumId w:val="9"/>
  </w:num>
  <w:num w:numId="39">
    <w:abstractNumId w:val="34"/>
  </w:num>
  <w:num w:numId="40">
    <w:abstractNumId w:val="34"/>
  </w:num>
  <w:num w:numId="41">
    <w:abstractNumId w:val="31"/>
  </w:num>
  <w:num w:numId="42">
    <w:abstractNumId w:val="34"/>
  </w:num>
  <w:num w:numId="43">
    <w:abstractNumId w:val="32"/>
  </w:num>
  <w:num w:numId="44">
    <w:abstractNumId w:val="29"/>
  </w:num>
  <w:num w:numId="4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4E7E"/>
    <w:rsid w:val="0001405A"/>
    <w:rsid w:val="000153BF"/>
    <w:rsid w:val="0003178E"/>
    <w:rsid w:val="0006345D"/>
    <w:rsid w:val="00080FCC"/>
    <w:rsid w:val="000863A1"/>
    <w:rsid w:val="000A25D0"/>
    <w:rsid w:val="000B6130"/>
    <w:rsid w:val="000C1F56"/>
    <w:rsid w:val="000C2BAE"/>
    <w:rsid w:val="000C2BB5"/>
    <w:rsid w:val="000C66DF"/>
    <w:rsid w:val="000D2161"/>
    <w:rsid w:val="000D53E3"/>
    <w:rsid w:val="000E2AE9"/>
    <w:rsid w:val="000E5A95"/>
    <w:rsid w:val="000F4315"/>
    <w:rsid w:val="0010077F"/>
    <w:rsid w:val="001031AF"/>
    <w:rsid w:val="00116C70"/>
    <w:rsid w:val="00133FDC"/>
    <w:rsid w:val="00135EE5"/>
    <w:rsid w:val="00141C52"/>
    <w:rsid w:val="00142063"/>
    <w:rsid w:val="00143D24"/>
    <w:rsid w:val="00157A47"/>
    <w:rsid w:val="0017520B"/>
    <w:rsid w:val="00187607"/>
    <w:rsid w:val="001969AC"/>
    <w:rsid w:val="00196C8A"/>
    <w:rsid w:val="001A319B"/>
    <w:rsid w:val="001B7B67"/>
    <w:rsid w:val="001C1DBC"/>
    <w:rsid w:val="001D1DC7"/>
    <w:rsid w:val="001D3476"/>
    <w:rsid w:val="001E3449"/>
    <w:rsid w:val="00202168"/>
    <w:rsid w:val="002024CB"/>
    <w:rsid w:val="002051CA"/>
    <w:rsid w:val="00205D9C"/>
    <w:rsid w:val="002112B2"/>
    <w:rsid w:val="002210D4"/>
    <w:rsid w:val="00223FDD"/>
    <w:rsid w:val="00230C9D"/>
    <w:rsid w:val="00252DEF"/>
    <w:rsid w:val="002534F5"/>
    <w:rsid w:val="00254E8B"/>
    <w:rsid w:val="00280F4F"/>
    <w:rsid w:val="00283364"/>
    <w:rsid w:val="002838E9"/>
    <w:rsid w:val="00290E4B"/>
    <w:rsid w:val="00292B87"/>
    <w:rsid w:val="002A36A6"/>
    <w:rsid w:val="002D4C69"/>
    <w:rsid w:val="002E04C9"/>
    <w:rsid w:val="002E28FA"/>
    <w:rsid w:val="002E2910"/>
    <w:rsid w:val="00300670"/>
    <w:rsid w:val="003006DD"/>
    <w:rsid w:val="00307925"/>
    <w:rsid w:val="00317CF6"/>
    <w:rsid w:val="00326FC2"/>
    <w:rsid w:val="00387A42"/>
    <w:rsid w:val="00392AFA"/>
    <w:rsid w:val="00394557"/>
    <w:rsid w:val="003A1214"/>
    <w:rsid w:val="003C3307"/>
    <w:rsid w:val="003C614F"/>
    <w:rsid w:val="003D507F"/>
    <w:rsid w:val="003D5A30"/>
    <w:rsid w:val="003D6B5D"/>
    <w:rsid w:val="003D756B"/>
    <w:rsid w:val="003E18DB"/>
    <w:rsid w:val="003E21B0"/>
    <w:rsid w:val="00402FF5"/>
    <w:rsid w:val="00411219"/>
    <w:rsid w:val="00411D4D"/>
    <w:rsid w:val="00441E6D"/>
    <w:rsid w:val="00450BDB"/>
    <w:rsid w:val="00454B8E"/>
    <w:rsid w:val="00457290"/>
    <w:rsid w:val="004721C6"/>
    <w:rsid w:val="00474982"/>
    <w:rsid w:val="0048133D"/>
    <w:rsid w:val="004A2F31"/>
    <w:rsid w:val="004B35B0"/>
    <w:rsid w:val="004C5559"/>
    <w:rsid w:val="004E0CBC"/>
    <w:rsid w:val="004F28CC"/>
    <w:rsid w:val="004F4E7C"/>
    <w:rsid w:val="004F5512"/>
    <w:rsid w:val="004F5716"/>
    <w:rsid w:val="00503D55"/>
    <w:rsid w:val="00513323"/>
    <w:rsid w:val="00514BFA"/>
    <w:rsid w:val="00527460"/>
    <w:rsid w:val="005451E6"/>
    <w:rsid w:val="0055242C"/>
    <w:rsid w:val="00556AFE"/>
    <w:rsid w:val="005655A2"/>
    <w:rsid w:val="005741A0"/>
    <w:rsid w:val="00594B05"/>
    <w:rsid w:val="005C358A"/>
    <w:rsid w:val="005C79F6"/>
    <w:rsid w:val="005D1C09"/>
    <w:rsid w:val="005E2CA0"/>
    <w:rsid w:val="005F321E"/>
    <w:rsid w:val="006012A2"/>
    <w:rsid w:val="00614292"/>
    <w:rsid w:val="00632232"/>
    <w:rsid w:val="00636772"/>
    <w:rsid w:val="00637679"/>
    <w:rsid w:val="006441FC"/>
    <w:rsid w:val="00650F31"/>
    <w:rsid w:val="00651F2B"/>
    <w:rsid w:val="00664BEE"/>
    <w:rsid w:val="006754FD"/>
    <w:rsid w:val="00690272"/>
    <w:rsid w:val="006A5FD5"/>
    <w:rsid w:val="006B74C0"/>
    <w:rsid w:val="006B7B93"/>
    <w:rsid w:val="006C6CB9"/>
    <w:rsid w:val="006D22F9"/>
    <w:rsid w:val="006D64CF"/>
    <w:rsid w:val="006E78BE"/>
    <w:rsid w:val="006F4EA0"/>
    <w:rsid w:val="00700E54"/>
    <w:rsid w:val="00714B12"/>
    <w:rsid w:val="00720EB4"/>
    <w:rsid w:val="007304EC"/>
    <w:rsid w:val="007407C6"/>
    <w:rsid w:val="00742B83"/>
    <w:rsid w:val="007673F2"/>
    <w:rsid w:val="00773B4C"/>
    <w:rsid w:val="007860BC"/>
    <w:rsid w:val="00790338"/>
    <w:rsid w:val="00796088"/>
    <w:rsid w:val="007A2AF7"/>
    <w:rsid w:val="007B0C0E"/>
    <w:rsid w:val="007B1764"/>
    <w:rsid w:val="007B5020"/>
    <w:rsid w:val="007B5DC0"/>
    <w:rsid w:val="007B65DA"/>
    <w:rsid w:val="007B787F"/>
    <w:rsid w:val="007D3C25"/>
    <w:rsid w:val="007D7C5B"/>
    <w:rsid w:val="007E5C1F"/>
    <w:rsid w:val="007F2924"/>
    <w:rsid w:val="00803EA4"/>
    <w:rsid w:val="00804E35"/>
    <w:rsid w:val="008238F1"/>
    <w:rsid w:val="008256A5"/>
    <w:rsid w:val="00825D57"/>
    <w:rsid w:val="00827A3E"/>
    <w:rsid w:val="00832715"/>
    <w:rsid w:val="00837DA1"/>
    <w:rsid w:val="00842E15"/>
    <w:rsid w:val="00856271"/>
    <w:rsid w:val="00857C77"/>
    <w:rsid w:val="00860FD6"/>
    <w:rsid w:val="008623CD"/>
    <w:rsid w:val="0086288A"/>
    <w:rsid w:val="00864745"/>
    <w:rsid w:val="00874238"/>
    <w:rsid w:val="0087546F"/>
    <w:rsid w:val="00876938"/>
    <w:rsid w:val="00884309"/>
    <w:rsid w:val="00885D30"/>
    <w:rsid w:val="008902ED"/>
    <w:rsid w:val="00892CA3"/>
    <w:rsid w:val="008949C2"/>
    <w:rsid w:val="008B625D"/>
    <w:rsid w:val="008C1FA2"/>
    <w:rsid w:val="008F32B9"/>
    <w:rsid w:val="008F52EE"/>
    <w:rsid w:val="009010C0"/>
    <w:rsid w:val="009100D8"/>
    <w:rsid w:val="009128E7"/>
    <w:rsid w:val="00916D28"/>
    <w:rsid w:val="00934E78"/>
    <w:rsid w:val="00942282"/>
    <w:rsid w:val="00944500"/>
    <w:rsid w:val="00947950"/>
    <w:rsid w:val="00950483"/>
    <w:rsid w:val="009504BD"/>
    <w:rsid w:val="00950EFF"/>
    <w:rsid w:val="0095659B"/>
    <w:rsid w:val="00966C49"/>
    <w:rsid w:val="00971701"/>
    <w:rsid w:val="00974AC8"/>
    <w:rsid w:val="009936F8"/>
    <w:rsid w:val="009B055C"/>
    <w:rsid w:val="009C29BF"/>
    <w:rsid w:val="009C2B32"/>
    <w:rsid w:val="009C53C8"/>
    <w:rsid w:val="009E4B5A"/>
    <w:rsid w:val="009F35B2"/>
    <w:rsid w:val="009F39B2"/>
    <w:rsid w:val="00A23895"/>
    <w:rsid w:val="00A24016"/>
    <w:rsid w:val="00A272B5"/>
    <w:rsid w:val="00A3771D"/>
    <w:rsid w:val="00A510EB"/>
    <w:rsid w:val="00A63DB2"/>
    <w:rsid w:val="00A650AA"/>
    <w:rsid w:val="00A67EE1"/>
    <w:rsid w:val="00A71198"/>
    <w:rsid w:val="00A835BE"/>
    <w:rsid w:val="00A90B2C"/>
    <w:rsid w:val="00A91432"/>
    <w:rsid w:val="00AA1FD6"/>
    <w:rsid w:val="00AA7A6D"/>
    <w:rsid w:val="00AB5D39"/>
    <w:rsid w:val="00AB7B2E"/>
    <w:rsid w:val="00AC0AD6"/>
    <w:rsid w:val="00AC1AE5"/>
    <w:rsid w:val="00AD29EA"/>
    <w:rsid w:val="00AD7FF6"/>
    <w:rsid w:val="00AF60A2"/>
    <w:rsid w:val="00B04C3A"/>
    <w:rsid w:val="00B12AD2"/>
    <w:rsid w:val="00B25282"/>
    <w:rsid w:val="00B257A9"/>
    <w:rsid w:val="00B32A26"/>
    <w:rsid w:val="00B364F2"/>
    <w:rsid w:val="00B42BAB"/>
    <w:rsid w:val="00B4391B"/>
    <w:rsid w:val="00B46DF8"/>
    <w:rsid w:val="00B81BB6"/>
    <w:rsid w:val="00B92C0C"/>
    <w:rsid w:val="00B94C76"/>
    <w:rsid w:val="00BA2B78"/>
    <w:rsid w:val="00BC5E7A"/>
    <w:rsid w:val="00BC6EC9"/>
    <w:rsid w:val="00BE5173"/>
    <w:rsid w:val="00BF097A"/>
    <w:rsid w:val="00BF58BA"/>
    <w:rsid w:val="00BF705E"/>
    <w:rsid w:val="00C362D4"/>
    <w:rsid w:val="00C54EA5"/>
    <w:rsid w:val="00C564BF"/>
    <w:rsid w:val="00C57823"/>
    <w:rsid w:val="00CA7CF7"/>
    <w:rsid w:val="00CC0F26"/>
    <w:rsid w:val="00CD5843"/>
    <w:rsid w:val="00CD69E6"/>
    <w:rsid w:val="00CE03DE"/>
    <w:rsid w:val="00CF2A62"/>
    <w:rsid w:val="00CF7150"/>
    <w:rsid w:val="00D12DB6"/>
    <w:rsid w:val="00D4180C"/>
    <w:rsid w:val="00D432B6"/>
    <w:rsid w:val="00D504C2"/>
    <w:rsid w:val="00D86E97"/>
    <w:rsid w:val="00D92314"/>
    <w:rsid w:val="00DB17DE"/>
    <w:rsid w:val="00DB66CB"/>
    <w:rsid w:val="00DE52B3"/>
    <w:rsid w:val="00DF4CFA"/>
    <w:rsid w:val="00E001FF"/>
    <w:rsid w:val="00E00A27"/>
    <w:rsid w:val="00E10225"/>
    <w:rsid w:val="00E16101"/>
    <w:rsid w:val="00E3077B"/>
    <w:rsid w:val="00E33484"/>
    <w:rsid w:val="00E53114"/>
    <w:rsid w:val="00E72208"/>
    <w:rsid w:val="00E824CC"/>
    <w:rsid w:val="00E84F4E"/>
    <w:rsid w:val="00EA6208"/>
    <w:rsid w:val="00EC0BAF"/>
    <w:rsid w:val="00EC296A"/>
    <w:rsid w:val="00EC4F4C"/>
    <w:rsid w:val="00ED6310"/>
    <w:rsid w:val="00F23483"/>
    <w:rsid w:val="00F340E6"/>
    <w:rsid w:val="00F35658"/>
    <w:rsid w:val="00F44FEA"/>
    <w:rsid w:val="00F52D3A"/>
    <w:rsid w:val="00F6289B"/>
    <w:rsid w:val="00F67347"/>
    <w:rsid w:val="00F71B75"/>
    <w:rsid w:val="00F90367"/>
    <w:rsid w:val="00F918BC"/>
    <w:rsid w:val="00FA39EB"/>
    <w:rsid w:val="00FB5F8D"/>
    <w:rsid w:val="00FC71EE"/>
    <w:rsid w:val="00FC7631"/>
    <w:rsid w:val="00FF01F6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CB0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3C8"/>
    <w:rPr>
      <w:rFonts w:ascii="Times New Roman" w:hAnsi="Times New Roman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1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81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18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70" w:type="dxa"/>
        <w:left w:w="284" w:type="dxa"/>
        <w:bottom w:w="170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81B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1B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B81BB6"/>
    <w:pPr>
      <w:spacing w:line="240" w:lineRule="auto"/>
      <w:jc w:val="both"/>
    </w:pPr>
    <w:rPr>
      <w:rFonts w:asciiTheme="minorHAnsi" w:eastAsiaTheme="minorEastAsia" w:hAnsiTheme="minorHAnsi"/>
      <w:i/>
      <w:color w:val="1F497D" w:themeColor="text2"/>
      <w:szCs w:val="1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81BB6"/>
    <w:rPr>
      <w:rFonts w:asciiTheme="minorHAnsi" w:eastAsiaTheme="minorEastAsia" w:hAnsiTheme="minorHAnsi"/>
      <w:i/>
      <w:color w:val="1F497D" w:themeColor="text2"/>
      <w:szCs w:val="18"/>
      <w:lang w:val="de-DE" w:eastAsia="de-DE"/>
    </w:rPr>
  </w:style>
  <w:style w:type="character" w:styleId="Funotenzeichen">
    <w:name w:val="footnote reference"/>
    <w:basedOn w:val="Absatz-Standardschriftart"/>
    <w:uiPriority w:val="99"/>
    <w:unhideWhenUsed/>
    <w:qFormat/>
    <w:rsid w:val="00B81BB6"/>
    <w:rPr>
      <w:rFonts w:ascii="Arial" w:hAnsi="Arial"/>
      <w:sz w:val="18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90E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E4B"/>
  </w:style>
  <w:style w:type="paragraph" w:styleId="Fuzeile">
    <w:name w:val="footer"/>
    <w:basedOn w:val="Standard"/>
    <w:link w:val="FuzeileZchn"/>
    <w:uiPriority w:val="99"/>
    <w:unhideWhenUsed/>
    <w:rsid w:val="00290E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E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9B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62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2D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2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2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2D4"/>
    <w:rPr>
      <w:b/>
      <w:bCs/>
      <w:sz w:val="20"/>
      <w:szCs w:val="20"/>
    </w:rPr>
  </w:style>
  <w:style w:type="paragraph" w:customStyle="1" w:styleId="RZABC">
    <w:name w:val="_RZ ABC"/>
    <w:basedOn w:val="Standard"/>
    <w:qFormat/>
    <w:rsid w:val="00C57823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C57823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773B4C"/>
    <w:pPr>
      <w:numPr>
        <w:numId w:val="24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57823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57823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C57823"/>
    <w:pPr>
      <w:spacing w:line="276" w:lineRule="auto"/>
      <w:jc w:val="center"/>
    </w:pPr>
    <w:rPr>
      <w:rFonts w:eastAsia="Calibri" w:cs="Times New Roman"/>
    </w:rPr>
  </w:style>
  <w:style w:type="paragraph" w:customStyle="1" w:styleId="RZTextRingerl">
    <w:name w:val="_RZ_Text_Ringerl"/>
    <w:basedOn w:val="Standard"/>
    <w:qFormat/>
    <w:rsid w:val="00C57823"/>
    <w:pPr>
      <w:numPr>
        <w:numId w:val="28"/>
      </w:numPr>
      <w:spacing w:line="276" w:lineRule="auto"/>
      <w:ind w:left="993" w:hanging="284"/>
    </w:pPr>
    <w:rPr>
      <w:rFonts w:eastAsia="Calibri" w:cs="Times New Roman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C53C8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62Kopfzeile">
    <w:name w:val="62_Kopfzeile"/>
    <w:basedOn w:val="Standard"/>
    <w:rsid w:val="00AA1FD6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3C8"/>
    <w:rPr>
      <w:rFonts w:ascii="Times New Roman" w:hAnsi="Times New Roman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1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81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18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70" w:type="dxa"/>
        <w:left w:w="284" w:type="dxa"/>
        <w:bottom w:w="170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81B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1B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B81BB6"/>
    <w:pPr>
      <w:spacing w:line="240" w:lineRule="auto"/>
      <w:jc w:val="both"/>
    </w:pPr>
    <w:rPr>
      <w:rFonts w:asciiTheme="minorHAnsi" w:eastAsiaTheme="minorEastAsia" w:hAnsiTheme="minorHAnsi"/>
      <w:i/>
      <w:color w:val="1F497D" w:themeColor="text2"/>
      <w:szCs w:val="1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81BB6"/>
    <w:rPr>
      <w:rFonts w:asciiTheme="minorHAnsi" w:eastAsiaTheme="minorEastAsia" w:hAnsiTheme="minorHAnsi"/>
      <w:i/>
      <w:color w:val="1F497D" w:themeColor="text2"/>
      <w:szCs w:val="18"/>
      <w:lang w:val="de-DE" w:eastAsia="de-DE"/>
    </w:rPr>
  </w:style>
  <w:style w:type="character" w:styleId="Funotenzeichen">
    <w:name w:val="footnote reference"/>
    <w:basedOn w:val="Absatz-Standardschriftart"/>
    <w:uiPriority w:val="99"/>
    <w:unhideWhenUsed/>
    <w:qFormat/>
    <w:rsid w:val="00B81BB6"/>
    <w:rPr>
      <w:rFonts w:ascii="Arial" w:hAnsi="Arial"/>
      <w:sz w:val="18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90E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E4B"/>
  </w:style>
  <w:style w:type="paragraph" w:styleId="Fuzeile">
    <w:name w:val="footer"/>
    <w:basedOn w:val="Standard"/>
    <w:link w:val="FuzeileZchn"/>
    <w:uiPriority w:val="99"/>
    <w:unhideWhenUsed/>
    <w:rsid w:val="00290E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E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9B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62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2D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2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2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2D4"/>
    <w:rPr>
      <w:b/>
      <w:bCs/>
      <w:sz w:val="20"/>
      <w:szCs w:val="20"/>
    </w:rPr>
  </w:style>
  <w:style w:type="paragraph" w:customStyle="1" w:styleId="RZABC">
    <w:name w:val="_RZ ABC"/>
    <w:basedOn w:val="Standard"/>
    <w:qFormat/>
    <w:rsid w:val="00C57823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C57823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773B4C"/>
    <w:pPr>
      <w:numPr>
        <w:numId w:val="24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57823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57823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C57823"/>
    <w:pPr>
      <w:spacing w:line="276" w:lineRule="auto"/>
      <w:jc w:val="center"/>
    </w:pPr>
    <w:rPr>
      <w:rFonts w:eastAsia="Calibri" w:cs="Times New Roman"/>
    </w:rPr>
  </w:style>
  <w:style w:type="paragraph" w:customStyle="1" w:styleId="RZTextRingerl">
    <w:name w:val="_RZ_Text_Ringerl"/>
    <w:basedOn w:val="Standard"/>
    <w:qFormat/>
    <w:rsid w:val="00C57823"/>
    <w:pPr>
      <w:numPr>
        <w:numId w:val="28"/>
      </w:numPr>
      <w:spacing w:line="276" w:lineRule="auto"/>
      <w:ind w:left="993" w:hanging="284"/>
    </w:pPr>
    <w:rPr>
      <w:rFonts w:eastAsia="Calibri" w:cs="Times New Roman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C53C8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62Kopfzeile">
    <w:name w:val="62_Kopfzeile"/>
    <w:basedOn w:val="Standard"/>
    <w:rsid w:val="00AA1FD6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EFBB-75CB-41A0-A19D-D7D22A22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11</cp:revision>
  <cp:lastPrinted>2015-06-02T16:47:00Z</cp:lastPrinted>
  <dcterms:created xsi:type="dcterms:W3CDTF">2015-06-18T12:00:00Z</dcterms:created>
  <dcterms:modified xsi:type="dcterms:W3CDTF">2015-06-19T07:36:00Z</dcterms:modified>
</cp:coreProperties>
</file>