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C5" w:rsidRPr="004879F6" w:rsidRDefault="00C917C5" w:rsidP="00C917C5">
      <w:pPr>
        <w:keepNext/>
        <w:spacing w:before="160" w:after="0" w:line="220" w:lineRule="exact"/>
        <w:ind w:firstLine="397"/>
        <w:jc w:val="right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Anlage 12.2</w:t>
      </w:r>
    </w:p>
    <w:p w:rsidR="00C917C5" w:rsidRPr="004879F6" w:rsidRDefault="00C917C5" w:rsidP="00C917C5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 xml:space="preserve">Ausbildungsinhalte </w:t>
      </w:r>
    </w:p>
    <w:p w:rsidR="00C917C5" w:rsidRPr="004879F6" w:rsidRDefault="00C917C5" w:rsidP="00C917C5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zum Sonderfach Innere Medizin und Angiologie</w:t>
      </w:r>
    </w:p>
    <w:p w:rsidR="00C917C5" w:rsidRPr="004879F6" w:rsidRDefault="00C917C5" w:rsidP="00C917C5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C917C5" w:rsidRPr="004879F6" w:rsidRDefault="00C917C5" w:rsidP="00C917C5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 xml:space="preserve">Sonderfach Grundausbildung (27 Monate) </w:t>
      </w:r>
    </w:p>
    <w:p w:rsidR="00C917C5" w:rsidRPr="004879F6" w:rsidRDefault="00C917C5" w:rsidP="00C917C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C917C5" w:rsidRPr="004879F6" w:rsidTr="00AF5AEF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AF5AE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Kenntnisse</w:t>
            </w:r>
          </w:p>
        </w:tc>
      </w:tr>
      <w:tr w:rsidR="00C917C5" w:rsidRPr="004879F6" w:rsidTr="00AF5AEF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Psychosoziale, umweltbedingte, arbeitsbedingte und interkulturelle Risiken und Erkrankungen der Inneren Medizin und aller internistischen Teilgebiete</w:t>
            </w:r>
          </w:p>
        </w:tc>
      </w:tr>
      <w:tr w:rsidR="00C917C5" w:rsidRPr="004879F6" w:rsidTr="00AF5AEF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lang w:eastAsia="de-AT"/>
              </w:rPr>
            </w:pPr>
            <w:r w:rsidRPr="004879F6">
              <w:rPr>
                <w:rFonts w:ascii="Times New Roman" w:hAnsi="Times New Roman" w:cs="Times New Roman"/>
                <w:sz w:val="20"/>
                <w:lang w:val="en-US"/>
              </w:rPr>
              <w:t>Immunologie</w:t>
            </w:r>
          </w:p>
        </w:tc>
      </w:tr>
      <w:tr w:rsidR="00C917C5" w:rsidRPr="004879F6" w:rsidTr="00AF5AEF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val="en-US"/>
              </w:rPr>
              <w:t xml:space="preserve">Humangenetik </w:t>
            </w:r>
          </w:p>
        </w:tc>
      </w:tr>
      <w:tr w:rsidR="00C917C5" w:rsidRPr="004879F6" w:rsidTr="00AF5AEF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val="en-US"/>
              </w:rPr>
              <w:t>Nuklearmedizin</w:t>
            </w:r>
          </w:p>
        </w:tc>
      </w:tr>
      <w:tr w:rsidR="00C917C5" w:rsidRPr="004879F6" w:rsidTr="00AF5AEF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val="en-US"/>
              </w:rPr>
              <w:t>Strahlenschutz</w:t>
            </w:r>
          </w:p>
        </w:tc>
      </w:tr>
      <w:tr w:rsidR="00C917C5" w:rsidRPr="004879F6" w:rsidTr="00AF5AEF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val="en-US"/>
              </w:rPr>
              <w:t>Transplantationsnachsorge</w:t>
            </w:r>
          </w:p>
        </w:tc>
      </w:tr>
      <w:tr w:rsidR="00C917C5" w:rsidRPr="004879F6" w:rsidTr="00AF5AEF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val="en-US"/>
              </w:rPr>
              <w:t>Densitometrie</w:t>
            </w:r>
          </w:p>
        </w:tc>
      </w:tr>
      <w:tr w:rsidR="00C917C5" w:rsidRPr="004879F6" w:rsidTr="00AF5AEF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val="en-US"/>
              </w:rPr>
              <w:t>Interventionelle Techniken und Angiographien</w:t>
            </w:r>
          </w:p>
        </w:tc>
      </w:tr>
      <w:tr w:rsidR="00C917C5" w:rsidRPr="004879F6" w:rsidTr="00AF5AEF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lang w:val="en-US"/>
              </w:rPr>
              <w:t xml:space="preserve">Psychosomatische Medizin  </w:t>
            </w:r>
          </w:p>
        </w:tc>
      </w:tr>
      <w:tr w:rsidR="00C917C5" w:rsidRPr="004879F6" w:rsidTr="00AF5AEF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Gesundheitsberatung, Prävention, Vorsorgemedizin, Impfwesen und gesundheitliche Aufklärung</w:t>
            </w:r>
          </w:p>
        </w:tc>
      </w:tr>
      <w:tr w:rsidR="00C917C5" w:rsidRPr="004879F6" w:rsidTr="00AF5AEF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Labortechnisch gestützte Nachweisverfahren mit visueller oder apparativer Auswertung</w:t>
            </w:r>
          </w:p>
        </w:tc>
      </w:tr>
      <w:tr w:rsidR="00C917C5" w:rsidRPr="004879F6" w:rsidTr="00AF5AEF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Psychogene Symptome, somatopsychische Reaktionen und psychosoziale Zusammenhänge einschließlich der Krisenintervention sowie der Grundzüge der Beratung und Führung Suchtkranker</w:t>
            </w:r>
          </w:p>
        </w:tc>
      </w:tr>
      <w:tr w:rsidR="00C917C5" w:rsidRPr="004879F6" w:rsidTr="00AF5AEF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Einschlägige Rechtsvorschriften für die Ausübung des ärztlichen Berufes, insbesondere betreffend das Sozial-, Fürsorge- und Gesundheitswesen, einschließlich entsprechender Institutionenkunde des österreichischen Gesundheitswesens und des Sozialversicherungssystems</w:t>
            </w:r>
          </w:p>
        </w:tc>
      </w:tr>
      <w:tr w:rsidR="00C917C5" w:rsidRPr="004879F6" w:rsidTr="00AF5AEF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Grundlagen der Dokumentation und Arzthaftung</w:t>
            </w:r>
          </w:p>
        </w:tc>
      </w:tr>
      <w:tr w:rsidR="00C917C5" w:rsidRPr="004879F6" w:rsidTr="00AF5AEF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Maßnahmen zur Patientinnen-und Patientensicherheit </w:t>
            </w:r>
          </w:p>
        </w:tc>
      </w:tr>
      <w:tr w:rsidR="00C917C5" w:rsidRPr="004879F6" w:rsidTr="00AF5AEF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Betreuung von Menschen mit besonderen Bedürfnissen </w:t>
            </w:r>
          </w:p>
        </w:tc>
      </w:tr>
      <w:tr w:rsidR="00C917C5" w:rsidRPr="004879F6" w:rsidTr="00AF5AEF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Palliativmedizin </w:t>
            </w:r>
          </w:p>
        </w:tc>
      </w:tr>
      <w:tr w:rsidR="00C917C5" w:rsidRPr="004879F6" w:rsidTr="00AF5AEF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Geriatrie </w:t>
            </w:r>
          </w:p>
        </w:tc>
      </w:tr>
      <w:tr w:rsidR="00C917C5" w:rsidRPr="004879F6" w:rsidTr="00AF5AEF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Grundlagen der multidisziplinären Koordination und Kooperation, insbesondere mit anderen Gesundheitsberufen und Möglichkeiten der Rehabilitation</w:t>
            </w:r>
          </w:p>
        </w:tc>
      </w:tr>
      <w:tr w:rsidR="00C917C5" w:rsidRPr="004879F6" w:rsidTr="00AF5AEF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Gesundheitsökonomische Auswirkungen ärztlichen Handelns </w:t>
            </w:r>
          </w:p>
        </w:tc>
      </w:tr>
      <w:tr w:rsidR="00C917C5" w:rsidRPr="004879F6" w:rsidTr="00AF5AEF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Ethik ärztlichen Handelns</w:t>
            </w:r>
          </w:p>
        </w:tc>
      </w:tr>
      <w:tr w:rsidR="00C917C5" w:rsidRPr="004879F6" w:rsidTr="00AF5AEF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Schmerztherapie</w:t>
            </w:r>
          </w:p>
        </w:tc>
      </w:tr>
    </w:tbl>
    <w:p w:rsidR="00C917C5" w:rsidRDefault="00C917C5" w:rsidP="00C917C5">
      <w:pPr>
        <w:spacing w:after="0"/>
        <w:rPr>
          <w:rFonts w:ascii="Times New Roman" w:hAnsi="Times New Roman" w:cs="Times New Roman"/>
          <w:sz w:val="20"/>
        </w:rPr>
      </w:pPr>
    </w:p>
    <w:p w:rsidR="00C917C5" w:rsidRDefault="00C917C5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  <w:bookmarkStart w:id="0" w:name="_GoBack"/>
      <w:bookmarkEnd w:id="0"/>
    </w:p>
    <w:p w:rsidR="00C917C5" w:rsidRPr="004879F6" w:rsidRDefault="00C917C5" w:rsidP="00C917C5">
      <w:pPr>
        <w:spacing w:after="0"/>
        <w:rPr>
          <w:rFonts w:ascii="Times New Roman" w:hAnsi="Times New Roman" w:cs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C917C5" w:rsidRPr="004879F6" w:rsidTr="00AF5AEF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AF5AE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B)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C917C5" w:rsidRPr="004879F6" w:rsidTr="00AF5AEF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Innere </w:t>
            </w:r>
            <w:r w:rsidRPr="004879F6">
              <w:rPr>
                <w:rFonts w:ascii="Times New Roman" w:hAnsi="Times New Roman" w:cs="Times New Roman"/>
                <w:sz w:val="20"/>
              </w:rPr>
              <w:t>Medizin</w:t>
            </w: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mit besonderer Berücksichtigung von Ätiologie, Symptomatologie, </w:t>
            </w:r>
            <w:r w:rsidRPr="004879F6">
              <w:rPr>
                <w:rFonts w:ascii="Times New Roman" w:hAnsi="Times New Roman" w:cs="Times New Roman"/>
                <w:sz w:val="20"/>
              </w:rPr>
              <w:t>Anamneseerhebung</w:t>
            </w: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und </w:t>
            </w:r>
            <w:r w:rsidRPr="004879F6">
              <w:rPr>
                <w:rFonts w:ascii="Times New Roman" w:hAnsi="Times New Roman" w:cs="Times New Roman"/>
                <w:sz w:val="20"/>
              </w:rPr>
              <w:t>Exploration</w:t>
            </w: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, Diagnostik und Differentialdiagnostik innerer Erkrankungen sowie Anatomie, Physiologie, Pathologie, Pathophysiologie, Pharmakologie</w:t>
            </w:r>
          </w:p>
        </w:tc>
      </w:tr>
      <w:tr w:rsidR="00C917C5" w:rsidRPr="004879F6" w:rsidTr="00AF5AEF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Grundlegenden </w:t>
            </w: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Erfahrungen</w:t>
            </w:r>
            <w:r w:rsidRPr="004879F6">
              <w:rPr>
                <w:rFonts w:ascii="Times New Roman" w:hAnsi="Times New Roman" w:cs="Times New Roman"/>
                <w:sz w:val="20"/>
              </w:rPr>
              <w:t xml:space="preserve"> in den Kernfächern:</w:t>
            </w:r>
          </w:p>
          <w:p w:rsidR="00C917C5" w:rsidRPr="004879F6" w:rsidRDefault="00C917C5" w:rsidP="00C917C5">
            <w:pPr>
              <w:numPr>
                <w:ilvl w:val="0"/>
                <w:numId w:val="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Angiologie</w:t>
            </w:r>
          </w:p>
          <w:p w:rsidR="00C917C5" w:rsidRPr="004879F6" w:rsidRDefault="00C917C5" w:rsidP="00C917C5">
            <w:pPr>
              <w:numPr>
                <w:ilvl w:val="0"/>
                <w:numId w:val="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Endokrinologie, Diabetologie und Stoffwechselerkrankungen, inkl. Durchführung und Dokumentation von Diabetikerinnen- und Diabetikerbehandlungen</w:t>
            </w:r>
          </w:p>
          <w:p w:rsidR="00C917C5" w:rsidRPr="004879F6" w:rsidRDefault="00C917C5" w:rsidP="00C917C5">
            <w:pPr>
              <w:numPr>
                <w:ilvl w:val="0"/>
                <w:numId w:val="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Gastroenterologie und Hepatologie</w:t>
            </w:r>
          </w:p>
          <w:p w:rsidR="00C917C5" w:rsidRPr="004879F6" w:rsidRDefault="00C917C5" w:rsidP="00C917C5">
            <w:pPr>
              <w:numPr>
                <w:ilvl w:val="0"/>
                <w:numId w:val="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Hämatologie – internistische Onkologie </w:t>
            </w:r>
          </w:p>
          <w:p w:rsidR="00C917C5" w:rsidRPr="004879F6" w:rsidRDefault="00C917C5" w:rsidP="00C917C5">
            <w:pPr>
              <w:numPr>
                <w:ilvl w:val="0"/>
                <w:numId w:val="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Infektiologie</w:t>
            </w:r>
          </w:p>
          <w:p w:rsidR="00C917C5" w:rsidRPr="004879F6" w:rsidRDefault="00C917C5" w:rsidP="00C917C5">
            <w:pPr>
              <w:numPr>
                <w:ilvl w:val="0"/>
                <w:numId w:val="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Intensivmedizin</w:t>
            </w:r>
          </w:p>
          <w:p w:rsidR="00C917C5" w:rsidRPr="004879F6" w:rsidRDefault="00C917C5" w:rsidP="00C917C5">
            <w:pPr>
              <w:numPr>
                <w:ilvl w:val="0"/>
                <w:numId w:val="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Kardiologie</w:t>
            </w:r>
          </w:p>
          <w:p w:rsidR="00C917C5" w:rsidRPr="004879F6" w:rsidRDefault="00C917C5" w:rsidP="00C917C5">
            <w:pPr>
              <w:numPr>
                <w:ilvl w:val="0"/>
                <w:numId w:val="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Nephrologie</w:t>
            </w:r>
          </w:p>
          <w:p w:rsidR="00C917C5" w:rsidRPr="004879F6" w:rsidRDefault="00C917C5" w:rsidP="00C917C5">
            <w:pPr>
              <w:numPr>
                <w:ilvl w:val="0"/>
                <w:numId w:val="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Pneumologie</w:t>
            </w:r>
          </w:p>
          <w:p w:rsidR="00C917C5" w:rsidRPr="004879F6" w:rsidRDefault="00C917C5" w:rsidP="00C917C5">
            <w:pPr>
              <w:numPr>
                <w:ilvl w:val="0"/>
                <w:numId w:val="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Rheumatologie </w:t>
            </w:r>
          </w:p>
        </w:tc>
      </w:tr>
      <w:tr w:rsidR="00C917C5" w:rsidRPr="004879F6" w:rsidTr="00AF5AEF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Klinische Pharmakologie</w:t>
            </w:r>
          </w:p>
        </w:tc>
      </w:tr>
      <w:tr w:rsidR="00C917C5" w:rsidRPr="004879F6" w:rsidTr="00AF5AEF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Geriatrie</w:t>
            </w:r>
          </w:p>
        </w:tc>
      </w:tr>
      <w:tr w:rsidR="00C917C5" w:rsidRPr="004879F6" w:rsidTr="00AF5AEF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Palliativmedizin</w:t>
            </w:r>
          </w:p>
        </w:tc>
      </w:tr>
      <w:tr w:rsidR="00C917C5" w:rsidRPr="004879F6" w:rsidTr="00AF5AEF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Fachspezifische psychosomatische Medizin </w:t>
            </w:r>
          </w:p>
        </w:tc>
      </w:tr>
      <w:tr w:rsidR="00C917C5" w:rsidRPr="004879F6" w:rsidTr="00AF5AEF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Internistisch präoperative Beurteilung </w:t>
            </w:r>
          </w:p>
        </w:tc>
      </w:tr>
      <w:tr w:rsidR="00C917C5" w:rsidRPr="004879F6" w:rsidTr="00AF5AEF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Indikationsstellung, sachgerechte Probengewinnung und -behandlung für Laboruntersuchungen und Einordnung der Ergebnisse in das jeweilige Krankheitsgebiet, Durchführung von fachspezifischen Funktionstests</w:t>
            </w:r>
          </w:p>
        </w:tc>
      </w:tr>
      <w:tr w:rsidR="00C917C5" w:rsidRPr="004879F6" w:rsidTr="00AF5AEF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Grundlagen hereditärer Krankheitsbilder einschließlich der Indikationsstellung für eine humangenetische Beratung</w:t>
            </w:r>
          </w:p>
        </w:tc>
      </w:tr>
      <w:tr w:rsidR="00C917C5" w:rsidRPr="004879F6" w:rsidTr="00AF5AEF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Suchterkrankungen und deren interdisziplinäre Betreuung</w:t>
            </w:r>
          </w:p>
        </w:tc>
      </w:tr>
      <w:tr w:rsidR="00C917C5" w:rsidRPr="004879F6" w:rsidTr="00AF5AEF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Gesundheitsberatung, Prävention, fachspezifische Vorsorgemedizin, Impfwesen und gesundheitliche Aufklärung</w:t>
            </w:r>
          </w:p>
        </w:tc>
      </w:tr>
      <w:tr w:rsidR="00C917C5" w:rsidRPr="004879F6" w:rsidTr="00AF5AEF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Ernährungsbedingte Gesundheitsstörungen einschließlich diätetischer Beratung, Beratung und Schulung</w:t>
            </w:r>
          </w:p>
        </w:tc>
      </w:tr>
      <w:tr w:rsidR="00C917C5" w:rsidRPr="004879F6" w:rsidTr="00AF5AEF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Erkennung und Behandlung akuter Notfälle einschließlich lebensrettender Maßnahmen zur Aufrechterhaltung von Vitalfunktionen und Wiederbelebung</w:t>
            </w:r>
          </w:p>
        </w:tc>
      </w:tr>
      <w:tr w:rsidR="00C917C5" w:rsidRPr="004879F6" w:rsidTr="00AF5AEF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Information und Kommunikation mit </w:t>
            </w: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Patientinnen und Patienten</w:t>
            </w:r>
            <w:r w:rsidRPr="004879F6">
              <w:rPr>
                <w:rFonts w:ascii="Times New Roman" w:hAnsi="Times New Roman" w:cs="Times New Roman"/>
                <w:sz w:val="20"/>
              </w:rPr>
              <w:t xml:space="preserve"> und Angehörigen über Vorbereitung, Indikation, Durchführung und Risiken von Untersuchungen und Behandlungen</w:t>
            </w:r>
          </w:p>
        </w:tc>
      </w:tr>
      <w:tr w:rsidR="00C917C5" w:rsidRPr="004879F6" w:rsidTr="00AF5AEF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Schriftliche Zusammenfassung, Dokumentation und Bewertung von Krankheitsverläufen sowie der sich daraus ergebenden Prognosen (Fähigkeit zur Erstellung von Attesten, Zeugnissen etc.)</w:t>
            </w:r>
          </w:p>
        </w:tc>
      </w:tr>
      <w:tr w:rsidR="00C917C5" w:rsidRPr="004879F6" w:rsidTr="00AF5AEF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Qualitätssicherung und Dokumentation</w:t>
            </w:r>
          </w:p>
        </w:tc>
      </w:tr>
      <w:tr w:rsidR="00C917C5" w:rsidRPr="004879F6" w:rsidTr="00AF5AEF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Interdisziplinäre Zusammenarbeit bei multimorbiden </w:t>
            </w: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Patientinnen und Patienten</w:t>
            </w:r>
            <w:r w:rsidRPr="004879F6">
              <w:rPr>
                <w:rFonts w:ascii="Times New Roman" w:hAnsi="Times New Roman" w:cs="Times New Roman"/>
                <w:sz w:val="20"/>
              </w:rPr>
              <w:t xml:space="preserve"> mit inneren Erkrankungen</w:t>
            </w:r>
          </w:p>
        </w:tc>
      </w:tr>
      <w:tr w:rsidR="00C917C5" w:rsidRPr="004879F6" w:rsidTr="00AF5AEF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Indikation zur Durchführung bilddiagnostischer Verfahren sowie fachspezifische Interpretation der von </w:t>
            </w: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Radiologinnen und Radiologen und Nuklearmedizinerinnen und Nuklearmedizinern erhobenen Bilder und Befunde</w:t>
            </w:r>
          </w:p>
        </w:tc>
      </w:tr>
      <w:tr w:rsidR="00C917C5" w:rsidRPr="004879F6" w:rsidTr="00AF5AEF">
        <w:tc>
          <w:tcPr>
            <w:tcW w:w="935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Interdisziplinäre Indikationsstellung zu chirurgischen, strahlentherapeutischen und nuklearmedizinischen Maßnahmen</w:t>
            </w:r>
          </w:p>
        </w:tc>
      </w:tr>
    </w:tbl>
    <w:p w:rsidR="00C917C5" w:rsidRDefault="00C917C5" w:rsidP="00C917C5">
      <w:pPr>
        <w:spacing w:after="0"/>
        <w:rPr>
          <w:rFonts w:ascii="Times New Roman" w:hAnsi="Times New Roman" w:cs="Times New Roman"/>
          <w:sz w:val="20"/>
        </w:rPr>
      </w:pPr>
    </w:p>
    <w:p w:rsidR="00C917C5" w:rsidRDefault="00C917C5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C917C5" w:rsidRPr="004879F6" w:rsidRDefault="00C917C5" w:rsidP="00C917C5">
      <w:pPr>
        <w:spacing w:after="0"/>
        <w:rPr>
          <w:rFonts w:ascii="Times New Roman" w:hAnsi="Times New Roman" w:cs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4"/>
        <w:gridCol w:w="1422"/>
      </w:tblGrid>
      <w:tr w:rsidR="00C917C5" w:rsidRPr="004879F6" w:rsidTr="00AF5AE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AF5AE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AF5AE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C917C5" w:rsidRPr="004879F6" w:rsidTr="00AF5AE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Behandlung von </w:t>
            </w: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Patientinnen und Patienten</w:t>
            </w: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mit internistischen Erkrankungen mit besonderer Berücksichtigung </w:t>
            </w:r>
            <w:r w:rsidRPr="004879F6">
              <w:rPr>
                <w:rFonts w:ascii="Times New Roman" w:hAnsi="Times New Roman" w:cs="Times New Roman"/>
                <w:sz w:val="20"/>
              </w:rPr>
              <w:t>von</w:t>
            </w: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Ätiologie, Symptomatologie, Anamneseerhebung und Exploration, Diagnostik und Differentialdiagnostik innerer Erkrankungen sowie von Anatomie, Physiologie, Pathologie, Pathophysiologie, Pharmakologie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17C5" w:rsidRPr="004879F6" w:rsidTr="00AF5AE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Grundlegenden</w:t>
            </w: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Fertigkeiten in den Kernfächern:</w:t>
            </w:r>
          </w:p>
          <w:p w:rsidR="00C917C5" w:rsidRPr="004879F6" w:rsidRDefault="00C917C5" w:rsidP="00C917C5">
            <w:pPr>
              <w:numPr>
                <w:ilvl w:val="0"/>
                <w:numId w:val="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Angiologie</w:t>
            </w:r>
          </w:p>
          <w:p w:rsidR="00C917C5" w:rsidRPr="004879F6" w:rsidRDefault="00C917C5" w:rsidP="00C917C5">
            <w:pPr>
              <w:numPr>
                <w:ilvl w:val="0"/>
                <w:numId w:val="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Endokrinologie, Diabetologie und Stoffwechselerkrankungen inkl. Durchführung und Dokumentation von Diabetikerinnen-und Diabetikerbehandlungen</w:t>
            </w:r>
          </w:p>
          <w:p w:rsidR="00C917C5" w:rsidRPr="004879F6" w:rsidRDefault="00C917C5" w:rsidP="00C917C5">
            <w:pPr>
              <w:numPr>
                <w:ilvl w:val="0"/>
                <w:numId w:val="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Gastroenterologie und Hepatologie</w:t>
            </w:r>
          </w:p>
          <w:p w:rsidR="00C917C5" w:rsidRPr="004879F6" w:rsidRDefault="00C917C5" w:rsidP="00C917C5">
            <w:pPr>
              <w:numPr>
                <w:ilvl w:val="0"/>
                <w:numId w:val="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Hämatologie – internistische Onkologie </w:t>
            </w:r>
          </w:p>
          <w:p w:rsidR="00C917C5" w:rsidRPr="004879F6" w:rsidRDefault="00C917C5" w:rsidP="00C917C5">
            <w:pPr>
              <w:numPr>
                <w:ilvl w:val="0"/>
                <w:numId w:val="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Infektiologie </w:t>
            </w:r>
          </w:p>
          <w:p w:rsidR="00C917C5" w:rsidRPr="004879F6" w:rsidRDefault="00C917C5" w:rsidP="00C917C5">
            <w:pPr>
              <w:numPr>
                <w:ilvl w:val="0"/>
                <w:numId w:val="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Intensivmedizin</w:t>
            </w:r>
          </w:p>
          <w:p w:rsidR="00C917C5" w:rsidRPr="004879F6" w:rsidRDefault="00C917C5" w:rsidP="00C917C5">
            <w:pPr>
              <w:numPr>
                <w:ilvl w:val="0"/>
                <w:numId w:val="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Kardiologie</w:t>
            </w:r>
          </w:p>
          <w:p w:rsidR="00C917C5" w:rsidRPr="004879F6" w:rsidRDefault="00C917C5" w:rsidP="00C917C5">
            <w:pPr>
              <w:numPr>
                <w:ilvl w:val="0"/>
                <w:numId w:val="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Nephrologie</w:t>
            </w:r>
          </w:p>
          <w:p w:rsidR="00C917C5" w:rsidRPr="004879F6" w:rsidRDefault="00C917C5" w:rsidP="00C917C5">
            <w:pPr>
              <w:numPr>
                <w:ilvl w:val="0"/>
                <w:numId w:val="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Pneumologie</w:t>
            </w:r>
          </w:p>
          <w:p w:rsidR="00C917C5" w:rsidRPr="004879F6" w:rsidRDefault="00C917C5" w:rsidP="00C917C5">
            <w:pPr>
              <w:numPr>
                <w:ilvl w:val="0"/>
                <w:numId w:val="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Rheumatologie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17C5" w:rsidRPr="004879F6" w:rsidTr="00AF5AE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Klinische Pharmakologie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17C5" w:rsidRPr="004879F6" w:rsidTr="00AF5AE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Geriatrie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17C5" w:rsidRPr="004879F6" w:rsidTr="00AF5AE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Palliativmedizin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17C5" w:rsidRPr="004879F6" w:rsidTr="00AF5AE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psychosomatische Medizin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17C5" w:rsidRPr="004879F6" w:rsidTr="00AF5AE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Schmerztherapie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17C5" w:rsidRPr="004879F6" w:rsidTr="00AF5AE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Fachspezifische Laboruntersuchungen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17C5" w:rsidRPr="004879F6" w:rsidTr="00AF5AE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Internistisch präoperative Beurteilung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17C5" w:rsidRPr="004879F6" w:rsidTr="00AF5AE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Indikationsstellung, sachgerechte Probengewinnung und -behandlung für Laboruntersuchungen und Einordnung der Ergebnisse in das jeweilige Krankheitsgebiet, Durchführung von fachspezifischen Funktionstests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17C5" w:rsidRPr="004879F6" w:rsidTr="00AF5AE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Gesundheitsberatung, Prävention, fachspezifische Vorsorgemedizin, Impfwesen und gesundheitliche Aufklärung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17C5" w:rsidRPr="004879F6" w:rsidTr="00AF5AE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Erkennen und Behandlung akuter Notfälle einschließlich lebensrettender Maßnahmen zur Aufrechterhaltung von Vitalfunktionen und Wiederbelebung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17C5" w:rsidRPr="004879F6" w:rsidTr="00AF5AE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Information und Kommunikation mit </w:t>
            </w: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Patientinnen und Patienten</w:t>
            </w:r>
            <w:r w:rsidRPr="004879F6">
              <w:rPr>
                <w:rFonts w:ascii="Times New Roman" w:hAnsi="Times New Roman" w:cs="Times New Roman"/>
                <w:sz w:val="20"/>
              </w:rPr>
              <w:t xml:space="preserve"> und Angehörigen über Vorbereitung, Indikation, Durchführung und Risiken von Untersuchungen und Behandlungen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17C5" w:rsidRPr="004879F6" w:rsidTr="00AF5AE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Interdisziplinäre Zusammenarbeit bei multimorbiden </w:t>
            </w: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Patientinnen und Patienten</w:t>
            </w:r>
            <w:r w:rsidRPr="004879F6">
              <w:rPr>
                <w:rFonts w:ascii="Times New Roman" w:hAnsi="Times New Roman" w:cs="Times New Roman"/>
                <w:sz w:val="20"/>
              </w:rPr>
              <w:t xml:space="preserve"> mit inneren Erkrankungen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17C5" w:rsidRPr="004879F6" w:rsidTr="00AF5AE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Indikation zur Durchführung bilddiagnostischer Verfahren sowie fachspezifische Interpretation der von </w:t>
            </w: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Radiologinnen und Radiologen und Nuklearmedizinerinnen und Nuklearmedizinern erhobenen Bilder und Befunde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17C5" w:rsidRPr="004879F6" w:rsidTr="00AF5AE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Interdisziplinäre Indikationsstellung zu chirurgischen, strahlentherapeutischen und nuklearmedizinischen Maßnahmen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17C5" w:rsidRPr="004879F6" w:rsidTr="00AF5AE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Schriftliche Zusammenfassung, Dokumentation und Bewertung von Krankheitsverläufen sowie der sich daraus ergebenden Prognosen (Fähigkeit zur Erstellung von Attesten, Zeugnissen etc.)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17C5" w:rsidRPr="004879F6" w:rsidTr="00AF5AE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EKG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150</w:t>
            </w:r>
          </w:p>
        </w:tc>
      </w:tr>
      <w:tr w:rsidR="00C917C5" w:rsidRPr="004879F6" w:rsidTr="00AF5AE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LZ-RR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C917C5" w:rsidRPr="004879F6" w:rsidTr="00AF5AE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Abdomensonographie, einschließlich Nieren-Retroperitoneum und Urogenitalorgane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150</w:t>
            </w:r>
          </w:p>
        </w:tc>
      </w:tr>
      <w:tr w:rsidR="00C917C5" w:rsidRPr="004879F6" w:rsidTr="00AF5AE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lastRenderedPageBreak/>
              <w:t xml:space="preserve">Therapie vital bedrohlicher Zustände, Aufrechterhaltung und Wiederherstellung inkl. Notfall und Intensivmedizin, Beatmung, Entwöhnung, nicht-invasive Beatmungstechniken, hämodynamisches Monitoring, Schockbehandlung, zentrale Zugänge, Defibrillation, PM-Behandlung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C917C5" w:rsidRPr="004879F6" w:rsidTr="00AF5AE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Echokardiographie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C917C5" w:rsidRPr="004879F6" w:rsidTr="00AF5AE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Spirometrie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C917C5" w:rsidRPr="004879F6" w:rsidTr="00AF5AE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Ergometrie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C917C5" w:rsidRPr="004879F6" w:rsidTr="00AF5AE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Infusions-, Transfusions- und Blutersatztherapie, enterale und parenterale Ernährung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C917C5" w:rsidRPr="004879F6" w:rsidTr="00AF5AEF">
        <w:tc>
          <w:tcPr>
            <w:tcW w:w="8081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eastAsia="Times New Roman" w:hAnsi="Times New Roman" w:cs="Times New Roman"/>
                <w:sz w:val="20"/>
                <w:szCs w:val="20"/>
              </w:rPr>
              <w:t>Durchführung von Punktionen oder Stanzen von z.B. Blase, Pleura, Bauchhöhle, Liquor, Leber oder Knochenmark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</w:tbl>
    <w:p w:rsidR="00C917C5" w:rsidRPr="004879F6" w:rsidRDefault="00C917C5" w:rsidP="00C917C5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C917C5" w:rsidRPr="004879F6" w:rsidRDefault="00C917C5" w:rsidP="00C917C5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br w:type="page"/>
      </w:r>
      <w:r w:rsidRPr="004879F6">
        <w:rPr>
          <w:rFonts w:ascii="Times New Roman" w:hAnsi="Times New Roman" w:cs="Times New Roman"/>
          <w:b/>
          <w:sz w:val="20"/>
        </w:rPr>
        <w:lastRenderedPageBreak/>
        <w:t>Sonderfach Schwerpunktausbildung (36 Monate)</w:t>
      </w:r>
    </w:p>
    <w:p w:rsidR="00C917C5" w:rsidRPr="004879F6" w:rsidRDefault="00C917C5" w:rsidP="00C917C5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C917C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AF5AE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Kenntnisse</w:t>
            </w:r>
          </w:p>
        </w:tc>
      </w:tr>
      <w:tr w:rsidR="00C917C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Anatomische und physiologische Grundlagen der Gefäßsysteme (Arterien, Venen, Kapillaren, Lymphgefäße)</w:t>
            </w:r>
          </w:p>
        </w:tc>
      </w:tr>
      <w:tr w:rsidR="00C917C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Ätiologie, Pathogenese und Pathophysiologie der organischen und funktionellen Gefäßerkrankungen einschließlich der entzündlichen und degenerativen Gefäßerkrankungen sowie der Gefäßmissbildungen und der venösen Thromboembolien</w:t>
            </w:r>
          </w:p>
        </w:tc>
      </w:tr>
      <w:tr w:rsidR="00C917C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Epidemiologie und Risikofaktoren von Gefäßerkrankungen und venösen Thromboembolien inkl. Thrombophilien</w:t>
            </w:r>
          </w:p>
        </w:tc>
      </w:tr>
      <w:tr w:rsidR="00C917C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Kapillarmikroskopie</w:t>
            </w:r>
          </w:p>
        </w:tc>
      </w:tr>
      <w:tr w:rsidR="00C917C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Komplikationsmöglichkeiten diagnostischer und therapeutischer Verfahren in der Gefäßmedizin einschließlich kontrastmittelbedingter Reaktionen</w:t>
            </w:r>
          </w:p>
        </w:tc>
      </w:tr>
      <w:tr w:rsidR="00C917C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Physiologische Grundlagen des Lipid- und Glukosestoffwechsels und des Blutgerinnungssystems</w:t>
            </w:r>
          </w:p>
        </w:tc>
      </w:tr>
      <w:tr w:rsidR="00C917C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Antithrombotische Therapie (Thrombozytenfunktionshemmung und Antikoagulation)</w:t>
            </w:r>
          </w:p>
        </w:tc>
      </w:tr>
      <w:tr w:rsidR="00C917C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Versorgung chronischer Wunden </w:t>
            </w:r>
          </w:p>
        </w:tc>
      </w:tr>
      <w:tr w:rsidR="00C917C5" w:rsidRPr="004879F6" w:rsidTr="00AF5AE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Grundlagen des Strahlenschutzes</w:t>
            </w:r>
          </w:p>
        </w:tc>
      </w:tr>
    </w:tbl>
    <w:p w:rsidR="00C917C5" w:rsidRPr="004879F6" w:rsidRDefault="00C917C5" w:rsidP="00C917C5">
      <w:pPr>
        <w:spacing w:after="0" w:line="240" w:lineRule="atLeast"/>
        <w:rPr>
          <w:rFonts w:ascii="Times New Roman" w:eastAsia="Arial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3"/>
        <w:gridCol w:w="1443"/>
      </w:tblGrid>
      <w:tr w:rsidR="00C917C5" w:rsidRPr="004879F6" w:rsidTr="00AF5AEF">
        <w:tc>
          <w:tcPr>
            <w:tcW w:w="9526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AF5AE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B)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C917C5" w:rsidRPr="004879F6" w:rsidTr="00AF5AEF">
        <w:tc>
          <w:tcPr>
            <w:tcW w:w="9526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Klinische Diagnose und relevante Differentialdiagnostik von Gefäßerkrankungen</w:t>
            </w:r>
          </w:p>
        </w:tc>
      </w:tr>
      <w:tr w:rsidR="00C917C5" w:rsidRPr="004879F6" w:rsidTr="00AF5AEF">
        <w:tc>
          <w:tcPr>
            <w:tcW w:w="9526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Indikation und Interpretation von Laboruntersuchungen zur Diagnostik und Therapieüberwachung von Gefäßerkrankungen inkl. Vaskulitiden, venöse Thromboembolien inkl. Thrombophilien </w:t>
            </w:r>
          </w:p>
        </w:tc>
      </w:tr>
      <w:tr w:rsidR="00C917C5" w:rsidRPr="004879F6" w:rsidTr="00AF5AEF">
        <w:tc>
          <w:tcPr>
            <w:tcW w:w="9526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Interdisziplinäre Indikation; Überwachung und Nachsorge invasiver Gefäßdiagnostik sowie fachspezifische Interpretation der von Radiologinnen und Radiologen erstellten Bilder und Befunde von Angiographien</w:t>
            </w:r>
          </w:p>
        </w:tc>
      </w:tr>
      <w:tr w:rsidR="00C917C5" w:rsidRPr="004879F6" w:rsidTr="00AF5AEF">
        <w:tc>
          <w:tcPr>
            <w:tcW w:w="9526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Indikation, Überwachung, Nachsorge und Interpretation invasiver Gefäßdiagnostik (Angiographie) und endovaskulärer Rekanalisationsverfahren</w:t>
            </w:r>
          </w:p>
        </w:tc>
      </w:tr>
      <w:tr w:rsidR="00C917C5" w:rsidRPr="004879F6" w:rsidTr="00AF5AEF">
        <w:tc>
          <w:tcPr>
            <w:tcW w:w="9526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Interdisziplinäre Indikationsstellung für operative Eingriffe an den Gefäßen einschließlich der präoperativen Abklärung und postoperativen Nachbetreuung</w:t>
            </w:r>
          </w:p>
        </w:tc>
      </w:tr>
      <w:tr w:rsidR="00C917C5" w:rsidRPr="004879F6" w:rsidTr="00AF5AEF">
        <w:tc>
          <w:tcPr>
            <w:tcW w:w="9526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Information und Aufklärung der </w:t>
            </w: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Patientinnen und Patienten</w:t>
            </w:r>
            <w:r w:rsidRPr="004879F6">
              <w:rPr>
                <w:rFonts w:ascii="Times New Roman" w:hAnsi="Times New Roman" w:cs="Times New Roman"/>
                <w:sz w:val="20"/>
              </w:rPr>
              <w:t xml:space="preserve"> vor diagnostischen und therapeutischen Eingriffen, Dokumentation diagnostischer und therapeutischer Maßnahmen</w:t>
            </w:r>
          </w:p>
        </w:tc>
      </w:tr>
      <w:tr w:rsidR="00C917C5" w:rsidRPr="004879F6" w:rsidTr="00AF5AEF">
        <w:tc>
          <w:tcPr>
            <w:tcW w:w="9526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Medikamentöse Therapie von Gefäßerkrankungen</w:t>
            </w:r>
          </w:p>
        </w:tc>
      </w:tr>
      <w:tr w:rsidR="00C917C5" w:rsidRPr="004879F6" w:rsidTr="00AF5AEF">
        <w:tc>
          <w:tcPr>
            <w:tcW w:w="9526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Antithrombotische Therapie (Thrombozytenfunktionshemmung und Antikoagulation)</w:t>
            </w:r>
          </w:p>
        </w:tc>
      </w:tr>
      <w:tr w:rsidR="00C917C5" w:rsidRPr="004879F6" w:rsidTr="00AF5AEF">
        <w:tc>
          <w:tcPr>
            <w:tcW w:w="9526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Therapie von vaskulären Risikofaktoren inkl. Primär- und Sekundärprophylaxe, Nikotinentwöhnung und Rehabilitation</w:t>
            </w:r>
          </w:p>
        </w:tc>
      </w:tr>
      <w:tr w:rsidR="00C917C5" w:rsidRPr="004879F6" w:rsidTr="00AF5AEF">
        <w:tc>
          <w:tcPr>
            <w:tcW w:w="9526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trike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Versorgung chronischer Wunden</w:t>
            </w:r>
          </w:p>
        </w:tc>
      </w:tr>
      <w:tr w:rsidR="00C917C5" w:rsidRPr="004879F6" w:rsidTr="00AF5AEF">
        <w:tc>
          <w:tcPr>
            <w:tcW w:w="9526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Indikation, Planung und Durchführung physiotherapeutischer Maßnahmen bei Gefäßerkrankungen (inkl. Lymphgefäße)</w:t>
            </w:r>
          </w:p>
        </w:tc>
      </w:tr>
      <w:tr w:rsidR="00C917C5" w:rsidRPr="004879F6" w:rsidTr="00AF5AEF">
        <w:tc>
          <w:tcPr>
            <w:tcW w:w="9526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Management von thrombophilen Situationen und postinterventionellen Blutungskomplikationen </w:t>
            </w:r>
          </w:p>
        </w:tc>
      </w:tr>
      <w:tr w:rsidR="00C917C5" w:rsidRPr="004879F6" w:rsidTr="00AF5AEF">
        <w:tc>
          <w:tcPr>
            <w:tcW w:w="9526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Kapillarmikroskopie</w:t>
            </w:r>
          </w:p>
        </w:tc>
      </w:tr>
      <w:tr w:rsidR="00C917C5" w:rsidRPr="004879F6" w:rsidTr="00AF5AEF">
        <w:tc>
          <w:tcPr>
            <w:tcW w:w="9526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Umgang mit Risiken bei diagnostischen und therapeutischen Eingriffen, Behandlung therapiebezogener Nebenwirkungen und Komplikationen</w:t>
            </w:r>
          </w:p>
        </w:tc>
      </w:tr>
      <w:tr w:rsidR="00C917C5" w:rsidRPr="004879F6" w:rsidTr="00AF5AEF">
        <w:tc>
          <w:tcPr>
            <w:tcW w:w="9526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Altersspezifische Diagnostik und Therapie bei Gefäßerkrankungen</w:t>
            </w:r>
          </w:p>
        </w:tc>
      </w:tr>
      <w:tr w:rsidR="00C917C5" w:rsidRPr="004879F6" w:rsidTr="00AF5AEF">
        <w:tc>
          <w:tcPr>
            <w:tcW w:w="9526" w:type="dxa"/>
            <w:gridSpan w:val="2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Default="00C917C5" w:rsidP="00C917C5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Strahlenschutz bei </w:t>
            </w: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Patientinnen und Patienten </w:t>
            </w:r>
            <w:r w:rsidRPr="004879F6">
              <w:rPr>
                <w:rFonts w:ascii="Times New Roman" w:hAnsi="Times New Roman" w:cs="Times New Roman"/>
                <w:sz w:val="20"/>
              </w:rPr>
              <w:t>und Personal entsprechend den rechtlichen Vorschriften</w:t>
            </w:r>
          </w:p>
          <w:p w:rsidR="00C917C5" w:rsidRDefault="00C917C5" w:rsidP="00C917C5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0"/>
              </w:rPr>
            </w:pPr>
          </w:p>
          <w:p w:rsidR="0097760A" w:rsidRDefault="0097760A" w:rsidP="00C917C5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0"/>
              </w:rPr>
            </w:pPr>
          </w:p>
          <w:p w:rsidR="0097760A" w:rsidRPr="004879F6" w:rsidRDefault="0097760A" w:rsidP="00C917C5">
            <w:pPr>
              <w:spacing w:after="0" w:line="240" w:lineRule="auto"/>
              <w:ind w:left="42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17C5" w:rsidRPr="004879F6" w:rsidTr="00AF5AEF">
        <w:tc>
          <w:tcPr>
            <w:tcW w:w="808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AF5AE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lastRenderedPageBreak/>
              <w:t>C)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44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AF5AE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C917C5" w:rsidRPr="004879F6" w:rsidTr="00AF5AEF">
        <w:tc>
          <w:tcPr>
            <w:tcW w:w="808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Klinisch physikalische Untersuchung von </w:t>
            </w: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Patientinnen und Patienten</w:t>
            </w:r>
            <w:r w:rsidRPr="004879F6">
              <w:rPr>
                <w:rFonts w:ascii="Times New Roman" w:hAnsi="Times New Roman" w:cs="Times New Roman"/>
                <w:sz w:val="20"/>
              </w:rPr>
              <w:t xml:space="preserve"> mit Gefäßerkrankungen</w:t>
            </w:r>
          </w:p>
        </w:tc>
        <w:tc>
          <w:tcPr>
            <w:tcW w:w="144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17C5" w:rsidRPr="004879F6" w:rsidTr="00AF5AEF">
        <w:tc>
          <w:tcPr>
            <w:tcW w:w="808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Nichtinvasive Gefäßdiagnostik </w:t>
            </w:r>
          </w:p>
        </w:tc>
        <w:tc>
          <w:tcPr>
            <w:tcW w:w="144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17C5" w:rsidRPr="004879F6" w:rsidTr="00AF5AEF">
        <w:tc>
          <w:tcPr>
            <w:tcW w:w="808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Kapillarmikroskopie</w:t>
            </w:r>
          </w:p>
        </w:tc>
        <w:tc>
          <w:tcPr>
            <w:tcW w:w="144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C917C5" w:rsidRPr="004879F6" w:rsidTr="00AF5AEF">
        <w:tc>
          <w:tcPr>
            <w:tcW w:w="808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Antithrombotische Therapie (Thrombozytenfunktionshemmung und Antikoagulation)</w:t>
            </w:r>
          </w:p>
        </w:tc>
        <w:tc>
          <w:tcPr>
            <w:tcW w:w="144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17C5" w:rsidRPr="004879F6" w:rsidTr="00AF5AEF">
        <w:tc>
          <w:tcPr>
            <w:tcW w:w="808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Durchführung und Beurteilung der direkten Blutdruckmessung im Arterien- und Venensystem</w:t>
            </w:r>
          </w:p>
        </w:tc>
        <w:tc>
          <w:tcPr>
            <w:tcW w:w="144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17C5" w:rsidRPr="004879F6" w:rsidTr="00AF5AEF">
        <w:tc>
          <w:tcPr>
            <w:tcW w:w="808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Kompressionstherapie und Bestrumpfung, konservative Behandlung der chronischen Veneninsuffizienz, der Varikophlebits sowie des primären, sekundären und lokalen Lymphödems inkl. der komplexen Entstauungstherapie</w:t>
            </w:r>
          </w:p>
        </w:tc>
        <w:tc>
          <w:tcPr>
            <w:tcW w:w="144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17C5" w:rsidRPr="004879F6" w:rsidTr="00AF5AEF">
        <w:tc>
          <w:tcPr>
            <w:tcW w:w="808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Endovaskuläre Verfahren an Arterien</w:t>
            </w:r>
          </w:p>
        </w:tc>
        <w:tc>
          <w:tcPr>
            <w:tcW w:w="144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C917C5" w:rsidRPr="004879F6" w:rsidTr="00AF5AEF">
        <w:tc>
          <w:tcPr>
            <w:tcW w:w="808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Thrombosierung von Pseudoaneurysmata</w:t>
            </w:r>
          </w:p>
        </w:tc>
        <w:tc>
          <w:tcPr>
            <w:tcW w:w="144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917C5" w:rsidRPr="004879F6" w:rsidTr="00AF5AEF">
        <w:tc>
          <w:tcPr>
            <w:tcW w:w="808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Allfällig endoluminale chemische venöse Verfahren (z.B. Verödungstherapie)</w:t>
            </w:r>
          </w:p>
        </w:tc>
        <w:tc>
          <w:tcPr>
            <w:tcW w:w="144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C917C5" w:rsidRPr="004879F6" w:rsidTr="00AF5AEF">
        <w:tc>
          <w:tcPr>
            <w:tcW w:w="808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Allfällig endoluminale thermische venöse Verfahren (z.B. endoluminale Lasertherapie)</w:t>
            </w:r>
          </w:p>
        </w:tc>
        <w:tc>
          <w:tcPr>
            <w:tcW w:w="144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C917C5" w:rsidRPr="004879F6" w:rsidTr="00AF5AEF">
        <w:tc>
          <w:tcPr>
            <w:tcW w:w="808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trike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Versorgung chronischer Wunden</w:t>
            </w:r>
          </w:p>
        </w:tc>
        <w:tc>
          <w:tcPr>
            <w:tcW w:w="144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C917C5" w:rsidRPr="004879F6" w:rsidTr="00AF5AEF">
        <w:tc>
          <w:tcPr>
            <w:tcW w:w="808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Duplexsonographie der peripheren Gefäße</w:t>
            </w:r>
          </w:p>
          <w:p w:rsidR="00C917C5" w:rsidRPr="004879F6" w:rsidRDefault="00C917C5" w:rsidP="00C917C5">
            <w:pPr>
              <w:numPr>
                <w:ilvl w:val="0"/>
                <w:numId w:val="7"/>
              </w:numPr>
              <w:spacing w:after="0" w:line="240" w:lineRule="auto"/>
              <w:ind w:left="851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Arterien</w:t>
            </w:r>
          </w:p>
          <w:p w:rsidR="00C917C5" w:rsidRPr="004879F6" w:rsidRDefault="00C917C5" w:rsidP="00C917C5">
            <w:pPr>
              <w:numPr>
                <w:ilvl w:val="0"/>
                <w:numId w:val="7"/>
              </w:numPr>
              <w:spacing w:after="0" w:line="240" w:lineRule="auto"/>
              <w:ind w:left="851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Venen</w:t>
            </w:r>
          </w:p>
        </w:tc>
        <w:tc>
          <w:tcPr>
            <w:tcW w:w="144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AF5AEF">
            <w:pPr>
              <w:spacing w:after="0"/>
              <w:rPr>
                <w:rFonts w:ascii="Times New Roman" w:hAnsi="Times New Roman" w:cs="Times New Roman"/>
                <w:strike/>
                <w:sz w:val="20"/>
              </w:rPr>
            </w:pPr>
          </w:p>
          <w:p w:rsidR="00C917C5" w:rsidRPr="004879F6" w:rsidRDefault="00C917C5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200</w:t>
            </w:r>
          </w:p>
          <w:p w:rsidR="00C917C5" w:rsidRPr="004879F6" w:rsidRDefault="00C917C5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200</w:t>
            </w:r>
          </w:p>
        </w:tc>
      </w:tr>
      <w:tr w:rsidR="00C917C5" w:rsidRPr="004879F6" w:rsidTr="00AF5AEF">
        <w:tc>
          <w:tcPr>
            <w:tcW w:w="808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Duplexsonographie der extrakraniellen hirnversorgenden Gefäße</w:t>
            </w:r>
          </w:p>
        </w:tc>
        <w:tc>
          <w:tcPr>
            <w:tcW w:w="144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200</w:t>
            </w:r>
          </w:p>
        </w:tc>
      </w:tr>
      <w:tr w:rsidR="00C917C5" w:rsidRPr="004879F6" w:rsidTr="00AF5AEF">
        <w:tc>
          <w:tcPr>
            <w:tcW w:w="808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Duplexsonographie der abdominellen und retroperitonealen Gefäße</w:t>
            </w:r>
          </w:p>
        </w:tc>
        <w:tc>
          <w:tcPr>
            <w:tcW w:w="144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C917C5" w:rsidRPr="004879F6" w:rsidTr="00AF5AEF">
        <w:tc>
          <w:tcPr>
            <w:tcW w:w="808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C917C5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Nicht chirurgische intravaskuläre Therapie von Gefäßkrankheiten </w:t>
            </w:r>
          </w:p>
        </w:tc>
        <w:tc>
          <w:tcPr>
            <w:tcW w:w="1443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C917C5" w:rsidRPr="004879F6" w:rsidRDefault="00C917C5" w:rsidP="00AF5AEF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1326B" w:rsidRDefault="0091326B"/>
    <w:sectPr w:rsidR="0091326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7C5" w:rsidRDefault="00C917C5" w:rsidP="00C917C5">
      <w:pPr>
        <w:spacing w:after="0" w:line="240" w:lineRule="auto"/>
      </w:pPr>
      <w:r>
        <w:separator/>
      </w:r>
    </w:p>
  </w:endnote>
  <w:endnote w:type="continuationSeparator" w:id="0">
    <w:p w:rsidR="00C917C5" w:rsidRDefault="00C917C5" w:rsidP="00C91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C5" w:rsidRPr="00C917C5" w:rsidRDefault="00DA5283">
    <w:pPr>
      <w:pStyle w:val="Fuzeile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ÄAO 2015, 3. No</w:t>
    </w:r>
    <w:r w:rsidR="00D24C03">
      <w:rPr>
        <w:rFonts w:ascii="Times New Roman" w:hAnsi="Times New Roman" w:cs="Times New Roman"/>
        <w:sz w:val="18"/>
        <w:szCs w:val="18"/>
      </w:rPr>
      <w:t>v. KEF u. RZ-V 2015, Version 1.</w:t>
    </w:r>
    <w:r w:rsidR="00051648">
      <w:rPr>
        <w:rFonts w:ascii="Times New Roman" w:hAnsi="Times New Roman" w:cs="Times New Roman"/>
        <w:sz w:val="18"/>
        <w:szCs w:val="18"/>
      </w:rPr>
      <w:t>3</w:t>
    </w:r>
    <w:r>
      <w:rPr>
        <w:rFonts w:ascii="Times New Roman" w:hAnsi="Times New Roman" w:cs="Times New Roman"/>
        <w:sz w:val="18"/>
        <w:szCs w:val="18"/>
      </w:rPr>
      <w:t xml:space="preserve">. für </w:t>
    </w:r>
    <w:r w:rsidR="00C917C5" w:rsidRPr="00C917C5">
      <w:rPr>
        <w:rFonts w:ascii="Times New Roman" w:hAnsi="Times New Roman" w:cs="Times New Roman"/>
        <w:sz w:val="18"/>
        <w:szCs w:val="18"/>
      </w:rPr>
      <w:t xml:space="preserve">Ausbildungsbeginn </w:t>
    </w:r>
    <w:r>
      <w:rPr>
        <w:rFonts w:ascii="Times New Roman" w:hAnsi="Times New Roman" w:cs="Times New Roman"/>
        <w:sz w:val="18"/>
        <w:szCs w:val="18"/>
      </w:rPr>
      <w:t xml:space="preserve">ab </w:t>
    </w:r>
    <w:r w:rsidR="00C917C5" w:rsidRPr="00C917C5">
      <w:rPr>
        <w:rFonts w:ascii="Times New Roman" w:hAnsi="Times New Roman" w:cs="Times New Roman"/>
        <w:sz w:val="18"/>
        <w:szCs w:val="18"/>
      </w:rPr>
      <w:t>01.01.2020</w:t>
    </w:r>
    <w:r w:rsidR="00C917C5" w:rsidRPr="00C917C5">
      <w:rPr>
        <w:rFonts w:ascii="Times New Roman" w:hAnsi="Times New Roman" w:cs="Times New Roman"/>
        <w:sz w:val="18"/>
        <w:szCs w:val="18"/>
      </w:rPr>
      <w:tab/>
    </w:r>
    <w:r w:rsidR="00C917C5" w:rsidRPr="00C917C5">
      <w:rPr>
        <w:rFonts w:ascii="Times New Roman" w:hAnsi="Times New Roman" w:cs="Times New Roman"/>
        <w:sz w:val="18"/>
        <w:szCs w:val="18"/>
        <w:lang w:val="de-DE"/>
      </w:rPr>
      <w:t xml:space="preserve">Seite </w:t>
    </w:r>
    <w:r w:rsidR="00C917C5" w:rsidRPr="00C917C5">
      <w:rPr>
        <w:rFonts w:ascii="Times New Roman" w:hAnsi="Times New Roman" w:cs="Times New Roman"/>
        <w:bCs/>
        <w:sz w:val="18"/>
        <w:szCs w:val="18"/>
      </w:rPr>
      <w:fldChar w:fldCharType="begin"/>
    </w:r>
    <w:r w:rsidR="00C917C5" w:rsidRPr="00C917C5">
      <w:rPr>
        <w:rFonts w:ascii="Times New Roman" w:hAnsi="Times New Roman" w:cs="Times New Roman"/>
        <w:bCs/>
        <w:sz w:val="18"/>
        <w:szCs w:val="18"/>
      </w:rPr>
      <w:instrText>PAGE  \* Arabic  \* MERGEFORMAT</w:instrText>
    </w:r>
    <w:r w:rsidR="00C917C5" w:rsidRPr="00C917C5">
      <w:rPr>
        <w:rFonts w:ascii="Times New Roman" w:hAnsi="Times New Roman" w:cs="Times New Roman"/>
        <w:bCs/>
        <w:sz w:val="18"/>
        <w:szCs w:val="18"/>
      </w:rPr>
      <w:fldChar w:fldCharType="separate"/>
    </w:r>
    <w:r w:rsidR="00051648" w:rsidRPr="00051648">
      <w:rPr>
        <w:rFonts w:ascii="Times New Roman" w:hAnsi="Times New Roman" w:cs="Times New Roman"/>
        <w:bCs/>
        <w:noProof/>
        <w:sz w:val="18"/>
        <w:szCs w:val="18"/>
        <w:lang w:val="de-DE"/>
      </w:rPr>
      <w:t>1</w:t>
    </w:r>
    <w:r w:rsidR="00C917C5" w:rsidRPr="00C917C5">
      <w:rPr>
        <w:rFonts w:ascii="Times New Roman" w:hAnsi="Times New Roman" w:cs="Times New Roman"/>
        <w:bCs/>
        <w:sz w:val="18"/>
        <w:szCs w:val="18"/>
      </w:rPr>
      <w:fldChar w:fldCharType="end"/>
    </w:r>
    <w:r w:rsidR="00C917C5" w:rsidRPr="00C917C5">
      <w:rPr>
        <w:rFonts w:ascii="Times New Roman" w:hAnsi="Times New Roman" w:cs="Times New Roman"/>
        <w:sz w:val="18"/>
        <w:szCs w:val="18"/>
        <w:lang w:val="de-DE"/>
      </w:rPr>
      <w:t xml:space="preserve"> von </w:t>
    </w:r>
    <w:r w:rsidR="00C917C5" w:rsidRPr="00C917C5">
      <w:rPr>
        <w:rFonts w:ascii="Times New Roman" w:hAnsi="Times New Roman" w:cs="Times New Roman"/>
        <w:bCs/>
        <w:sz w:val="18"/>
        <w:szCs w:val="18"/>
      </w:rPr>
      <w:fldChar w:fldCharType="begin"/>
    </w:r>
    <w:r w:rsidR="00C917C5" w:rsidRPr="00C917C5">
      <w:rPr>
        <w:rFonts w:ascii="Times New Roman" w:hAnsi="Times New Roman" w:cs="Times New Roman"/>
        <w:bCs/>
        <w:sz w:val="18"/>
        <w:szCs w:val="18"/>
      </w:rPr>
      <w:instrText>NUMPAGES  \* Arabic  \* MERGEFORMAT</w:instrText>
    </w:r>
    <w:r w:rsidR="00C917C5" w:rsidRPr="00C917C5">
      <w:rPr>
        <w:rFonts w:ascii="Times New Roman" w:hAnsi="Times New Roman" w:cs="Times New Roman"/>
        <w:bCs/>
        <w:sz w:val="18"/>
        <w:szCs w:val="18"/>
      </w:rPr>
      <w:fldChar w:fldCharType="separate"/>
    </w:r>
    <w:r w:rsidR="00051648" w:rsidRPr="00051648">
      <w:rPr>
        <w:rFonts w:ascii="Times New Roman" w:hAnsi="Times New Roman" w:cs="Times New Roman"/>
        <w:bCs/>
        <w:noProof/>
        <w:sz w:val="18"/>
        <w:szCs w:val="18"/>
        <w:lang w:val="de-DE"/>
      </w:rPr>
      <w:t>6</w:t>
    </w:r>
    <w:r w:rsidR="00C917C5" w:rsidRPr="00C917C5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7C5" w:rsidRDefault="00C917C5" w:rsidP="00C917C5">
      <w:pPr>
        <w:spacing w:after="0" w:line="240" w:lineRule="auto"/>
      </w:pPr>
      <w:r>
        <w:separator/>
      </w:r>
    </w:p>
  </w:footnote>
  <w:footnote w:type="continuationSeparator" w:id="0">
    <w:p w:rsidR="00C917C5" w:rsidRDefault="00C917C5" w:rsidP="00C91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464EE"/>
    <w:multiLevelType w:val="hybridMultilevel"/>
    <w:tmpl w:val="72768DA8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1D61FC6"/>
    <w:multiLevelType w:val="hybridMultilevel"/>
    <w:tmpl w:val="6810CCE4"/>
    <w:lvl w:ilvl="0" w:tplc="A342B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B5659"/>
    <w:multiLevelType w:val="hybridMultilevel"/>
    <w:tmpl w:val="CD88938E"/>
    <w:lvl w:ilvl="0" w:tplc="A552C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741A2"/>
    <w:multiLevelType w:val="hybridMultilevel"/>
    <w:tmpl w:val="5EEA9360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4A9E490D"/>
    <w:multiLevelType w:val="hybridMultilevel"/>
    <w:tmpl w:val="971218EE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A614DD"/>
    <w:multiLevelType w:val="hybridMultilevel"/>
    <w:tmpl w:val="146CC832"/>
    <w:lvl w:ilvl="0" w:tplc="AF1080E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3728A"/>
    <w:multiLevelType w:val="hybridMultilevel"/>
    <w:tmpl w:val="B4FA88E0"/>
    <w:lvl w:ilvl="0" w:tplc="AF164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30B2C"/>
    <w:multiLevelType w:val="hybridMultilevel"/>
    <w:tmpl w:val="4EE62B28"/>
    <w:lvl w:ilvl="0" w:tplc="0DBC28B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92E6F"/>
    <w:multiLevelType w:val="hybridMultilevel"/>
    <w:tmpl w:val="2DBE44BC"/>
    <w:lvl w:ilvl="0" w:tplc="99E0B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C5"/>
    <w:rsid w:val="00051648"/>
    <w:rsid w:val="0091326B"/>
    <w:rsid w:val="0097760A"/>
    <w:rsid w:val="00AE7F18"/>
    <w:rsid w:val="00C917C5"/>
    <w:rsid w:val="00D24C03"/>
    <w:rsid w:val="00DA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CC32B"/>
  <w15:chartTrackingRefBased/>
  <w15:docId w15:val="{E2D0BE91-7BBD-4C41-BA9E-FBCF1B29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917C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1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17C5"/>
  </w:style>
  <w:style w:type="paragraph" w:styleId="Fuzeile">
    <w:name w:val="footer"/>
    <w:basedOn w:val="Standard"/>
    <w:link w:val="FuzeileZchn"/>
    <w:uiPriority w:val="99"/>
    <w:unhideWhenUsed/>
    <w:rsid w:val="00C91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1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1431</Words>
  <Characters>9017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Maierhofer Sabine</dc:creator>
  <cp:keywords/>
  <dc:description/>
  <cp:lastModifiedBy>Maierhofer Sabine</cp:lastModifiedBy>
  <cp:revision>5</cp:revision>
  <dcterms:created xsi:type="dcterms:W3CDTF">2020-01-21T08:04:00Z</dcterms:created>
  <dcterms:modified xsi:type="dcterms:W3CDTF">2020-03-30T12:19:00Z</dcterms:modified>
</cp:coreProperties>
</file>